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AE45F9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252374</wp:posOffset>
            </wp:positionH>
            <wp:positionV relativeFrom="paragraph">
              <wp:posOffset>149758</wp:posOffset>
            </wp:positionV>
            <wp:extent cx="2735885" cy="2735885"/>
            <wp:effectExtent l="0" t="0" r="0" b="0"/>
            <wp:wrapNone/>
            <wp:docPr id="7" name="图片 1" descr="C:\Documents and Settings\Administrator\桌面\1688图片\1688图片处理\5V5A带盖带尺寸\5V5A带上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1688图片\1688图片处理\5V5A带盖带尺寸\5V5A带上盖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85" cy="27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6"/>
          <w:szCs w:val="28"/>
        </w:rPr>
        <w:t>C</w:t>
      </w:r>
      <w:r>
        <w:rPr>
          <w:rFonts w:asciiTheme="minorEastAsia" w:hAnsiTheme="minorEastAsia" w:hint="eastAsia"/>
          <w:b/>
          <w:sz w:val="36"/>
          <w:szCs w:val="28"/>
        </w:rPr>
        <w:t>AK25/220S05</w:t>
      </w:r>
      <w:r w:rsidR="001201CF" w:rsidRPr="001201CF">
        <w:rPr>
          <w:rFonts w:asciiTheme="minorEastAsia" w:hAnsiTheme="minorEastAsia"/>
          <w:b/>
          <w:sz w:val="36"/>
          <w:szCs w:val="28"/>
        </w:rPr>
        <w:t>-</w:t>
      </w:r>
      <w:r>
        <w:rPr>
          <w:rFonts w:asciiTheme="minorEastAsia" w:hAnsiTheme="minorEastAsia" w:hint="eastAsia"/>
          <w:b/>
          <w:sz w:val="36"/>
          <w:szCs w:val="28"/>
        </w:rPr>
        <w:t>2</w:t>
      </w:r>
      <w:r w:rsidR="001201CF" w:rsidRPr="001201CF">
        <w:rPr>
          <w:rFonts w:asciiTheme="minorEastAsia" w:hAnsiTheme="minorEastAsia"/>
          <w:b/>
          <w:sz w:val="36"/>
          <w:szCs w:val="28"/>
        </w:rPr>
        <w:t>5W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BC16B1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C16B1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BC16B1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C16B1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BC16B1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C16B1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BC16B1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C16B1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BC16B1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C16B1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BC16B1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Style w:val="a6"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568"/>
        <w:gridCol w:w="5793"/>
        <w:gridCol w:w="2678"/>
      </w:tblGrid>
      <w:tr w:rsidR="0092386F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输入电压范围</w:t>
            </w:r>
          </w:p>
        </w:tc>
        <w:tc>
          <w:tcPr>
            <w:tcW w:w="6361" w:type="dxa"/>
            <w:gridSpan w:val="2"/>
            <w:shd w:val="clear" w:color="auto" w:fill="FFFFFF" w:themeFill="background1"/>
            <w:vAlign w:val="center"/>
          </w:tcPr>
          <w:p w:rsidR="0092386F" w:rsidRPr="00D93D00" w:rsidRDefault="00AE45F9" w:rsidP="008D4A5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165-265VAC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特殊电压可定制免开发费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输入</w:t>
            </w:r>
            <w:r w:rsidRPr="00D93D00">
              <w:rPr>
                <w:rFonts w:asciiTheme="minorEastAsia" w:hAnsiTheme="minorEastAsia" w:hint="eastAsia"/>
                <w:sz w:val="22"/>
              </w:rPr>
              <w:t>遥控端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REM端悬空</w:t>
            </w:r>
            <w:r>
              <w:rPr>
                <w:rFonts w:asciiTheme="minorEastAsia" w:hAnsiTheme="minorEastAsia" w:hint="eastAsia"/>
                <w:sz w:val="22"/>
              </w:rPr>
              <w:t xml:space="preserve">有输出电压  </w:t>
            </w:r>
            <w:r w:rsidRPr="00494095">
              <w:rPr>
                <w:rFonts w:asciiTheme="minorEastAsia" w:hAnsiTheme="minorEastAsia" w:hint="eastAsia"/>
                <w:sz w:val="22"/>
              </w:rPr>
              <w:t>REM端与-VIN短接（相连）</w:t>
            </w:r>
            <w:r>
              <w:rPr>
                <w:rFonts w:asciiTheme="minorEastAsia" w:hAnsiTheme="minorEastAsia" w:hint="eastAsia"/>
                <w:sz w:val="22"/>
              </w:rPr>
              <w:t>无输出电压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输出可调端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8471" w:type="dxa"/>
            <w:gridSpan w:val="2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输出通过电位器进行调节</w:t>
            </w:r>
          </w:p>
        </w:tc>
      </w:tr>
      <w:tr w:rsidR="000D4F79" w:rsidRPr="00D93D00" w:rsidTr="00A14D96">
        <w:trPr>
          <w:trHeight w:val="548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输入欠压保护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输入电压低于低端输入电压模块将保护</w:t>
            </w:r>
            <w:r>
              <w:rPr>
                <w:rFonts w:asciiTheme="minorEastAsia" w:hAnsiTheme="minorEastAsia" w:hint="eastAsia"/>
                <w:sz w:val="22"/>
              </w:rPr>
              <w:t xml:space="preserve">  恢复正常电压可</w:t>
            </w:r>
            <w:r w:rsidRPr="00D93D00">
              <w:rPr>
                <w:rFonts w:asciiTheme="minorEastAsia" w:hAnsiTheme="minorEastAsia" w:hint="eastAsia"/>
                <w:sz w:val="22"/>
              </w:rPr>
              <w:t>自动恢复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BC16B1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-7.1pt;margin-top:5.85pt;width:538.85pt;height:35.25pt;z-index:251667456" fillcolor="#90f" strokecolor="white [3212]">
            <v:fill opacity="55706f" color2="fill darken(0)" o:opacity2="7209f" rotate="t" angle="-90" method="linear sigma" focus="100%" type="gradient"/>
            <v:textbox style="mso-next-textbox:#_x0000_s1039">
              <w:txbxContent>
                <w:p w:rsidR="00C70E9E" w:rsidRPr="00A65BED" w:rsidRDefault="008D4A57" w:rsidP="00C70E9E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="00C70E9E"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tbl>
      <w:tblPr>
        <w:tblStyle w:val="a6"/>
        <w:tblW w:w="10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0"/>
        <w:gridCol w:w="3581"/>
        <w:gridCol w:w="3581"/>
      </w:tblGrid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输出电压精度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标称输出电压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纹波及噪声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20M带宽示波器靠测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≤1%Vo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输出过流保护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输出标称电流的120%～150%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输出过压保护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072961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115%～150%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输出短路保护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可长期短路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短路故障排除可自行恢复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典型效率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≥85%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电压调整率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≤±0.5%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电流调整率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10%～100%额定负载测试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输出电压调节</w:t>
            </w:r>
          </w:p>
        </w:tc>
        <w:tc>
          <w:tcPr>
            <w:tcW w:w="3581" w:type="dxa"/>
            <w:vAlign w:val="center"/>
          </w:tcPr>
          <w:p w:rsidR="00D93D00" w:rsidRPr="00A14D96" w:rsidRDefault="00AE45F9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</w:rPr>
              <w:t>调节输出电位器</w:t>
            </w:r>
          </w:p>
        </w:tc>
        <w:tc>
          <w:tcPr>
            <w:tcW w:w="3581" w:type="dxa"/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调节范最大围为</w:t>
            </w:r>
            <w:r>
              <w:rPr>
                <w:rFonts w:hint="eastAsia"/>
              </w:rPr>
              <w:t>Vo</w:t>
            </w:r>
            <w:r>
              <w:rPr>
                <w:rFonts w:hint="eastAsia"/>
              </w:rPr>
              <w:t>输出的±</w:t>
            </w:r>
            <w:r>
              <w:rPr>
                <w:rFonts w:hint="eastAsia"/>
              </w:rPr>
              <w:t>10%</w:t>
            </w:r>
          </w:p>
        </w:tc>
      </w:tr>
      <w:tr w:rsidR="00D93D00" w:rsidRPr="00A14D96" w:rsidTr="00072961">
        <w:trPr>
          <w:trHeight w:val="600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启动延时时间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典型200ms</w:t>
            </w:r>
          </w:p>
        </w:tc>
      </w:tr>
    </w:tbl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BC16B1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AE45F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143048</wp:posOffset>
            </wp:positionV>
            <wp:extent cx="3061614" cy="2962656"/>
            <wp:effectExtent l="19050" t="0" r="5436" b="0"/>
            <wp:wrapNone/>
            <wp:docPr id="9" name="图片 2" descr="F:\原有电脑文件资料\诚远信达原桌面文件\外壳CAD\25W超薄电源外壳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原有电脑文件资料\诚远信达原桌面文件\外壳CAD\25W超薄电源外壳C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4" cy="296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286BE8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 w:rsidR="00925332">
        <w:rPr>
          <w:rFonts w:hint="eastAsia"/>
        </w:rPr>
        <w:t>引脚功能说明：（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FG</w:t>
      </w:r>
      <w:r>
        <w:rPr>
          <w:rFonts w:hint="eastAsia"/>
        </w:rPr>
        <w:t>）外壳地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-V</w:t>
      </w:r>
      <w:r>
        <w:rPr>
          <w:rFonts w:hint="eastAsia"/>
        </w:rPr>
        <w:t>）输出负极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+V</w:t>
      </w:r>
      <w:r>
        <w:rPr>
          <w:rFonts w:hint="eastAsia"/>
        </w:rPr>
        <w:t>）输出正极</w:t>
      </w: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6A171B" w:rsidRPr="00925332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6A171B">
      <w:pPr>
        <w:rPr>
          <w:rFonts w:hint="eastAsia"/>
        </w:rPr>
      </w:pPr>
    </w:p>
    <w:p w:rsidR="006A171B" w:rsidRDefault="00BC16B1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-4.85pt;margin-top:8.45pt;width:535.1pt;height:35.25pt;z-index:251674624" fillcolor="#90f" strokecolor="white [3212]">
            <v:fill opacity="55706f" color2="fill darken(0)" o:opacity2="7209f" rotate="t" angle="-90" method="linear sigma" focus="100%" type="gradient"/>
            <v:textbox style="mso-next-textbox:#_x0000_s1052">
              <w:txbxContent>
                <w:p w:rsidR="009052C5" w:rsidRPr="00A65BED" w:rsidRDefault="009052C5" w:rsidP="009052C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输出纹波测试方法</w:t>
                  </w:r>
                </w:p>
              </w:txbxContent>
            </v:textbox>
          </v:shape>
        </w:pict>
      </w:r>
      <w:r w:rsidR="009052C5">
        <w:rPr>
          <w:rFonts w:hint="eastAsia"/>
        </w:rPr>
        <w:t xml:space="preserve">    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E6EF4">
      <w:pPr>
        <w:rPr>
          <w:rFonts w:hint="eastAsia"/>
        </w:rPr>
      </w:pPr>
      <w:r>
        <w:rPr>
          <w:rFonts w:hint="eastAsia"/>
        </w:rPr>
        <w:t>测试纹波需在标称输入时，输出加满载测试，如特殊情况不能靠测需要再末端加一个</w:t>
      </w:r>
      <w:r>
        <w:rPr>
          <w:rFonts w:hint="eastAsia"/>
        </w:rPr>
        <w:t>CBB105</w:t>
      </w:r>
      <w:r>
        <w:rPr>
          <w:rFonts w:hint="eastAsia"/>
        </w:rPr>
        <w:t>的电容以确保纹波测试的准确性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052C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8255</wp:posOffset>
            </wp:positionV>
            <wp:extent cx="5915025" cy="2762250"/>
            <wp:effectExtent l="19050" t="0" r="9525" b="0"/>
            <wp:wrapNone/>
            <wp:docPr id="11" name="图片 10" descr="13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6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BC16B1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443067">
        <w:trPr>
          <w:trHeight w:val="319"/>
        </w:trPr>
        <w:tc>
          <w:tcPr>
            <w:tcW w:w="190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CM05系列</w:t>
            </w:r>
          </w:p>
        </w:tc>
        <w:tc>
          <w:tcPr>
            <w:tcW w:w="131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443067">
        <w:trPr>
          <w:trHeight w:val="147"/>
        </w:trPr>
        <w:tc>
          <w:tcPr>
            <w:tcW w:w="19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443067">
        <w:trPr>
          <w:trHeight w:val="319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</w:t>
            </w:r>
            <w:r w:rsidR="009E6EF4"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 w:rsidR="009E6EF4">
              <w:rPr>
                <w:rFonts w:ascii="宋体" w:eastAsia="宋体" w:hAnsi="宋体" w:cs="宋体" w:hint="eastAsia"/>
              </w:rPr>
              <w:t>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25332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CAK5/220</w:t>
            </w:r>
            <w:r w:rsidR="009E6EF4">
              <w:rPr>
                <w:rFonts w:ascii="宋体" w:eastAsia="宋体" w:hAnsi="宋体" w:cs="宋体" w:hint="eastAsia"/>
              </w:rPr>
              <w:t>S0</w:t>
            </w: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2.08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1.66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1004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CAK25/220S36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720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400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外壳尺寸</w:t>
            </w:r>
          </w:p>
        </w:tc>
        <w:tc>
          <w:tcPr>
            <w:tcW w:w="881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CF76E1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 w:rsidRPr="00CF76E1">
              <w:rPr>
                <w:rFonts w:ascii="宋体" w:eastAsia="宋体" w:hAnsi="宋体" w:cs="宋体" w:hint="eastAsia"/>
              </w:rPr>
              <w:t>95*58*25 MM</w:t>
            </w:r>
          </w:p>
        </w:tc>
      </w:tr>
      <w:tr w:rsidR="009E6EF4" w:rsidTr="00443067">
        <w:trPr>
          <w:trHeight w:val="230"/>
        </w:trPr>
        <w:tc>
          <w:tcPr>
            <w:tcW w:w="10724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BC16B1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D475FE" w:rsidP="00552BB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3877818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6" name="图片 5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BB7">
        <w:rPr>
          <w:rFonts w:hint="eastAsia"/>
        </w:rPr>
        <w:t xml:space="preserve">6. </w:t>
      </w:r>
      <w:r w:rsidR="00552BB7"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 w:rsidRPr="00D475FE">
        <w:rPr>
          <w:rFonts w:hint="eastAsia"/>
          <w:b/>
        </w:rPr>
        <w:t>商务洽谈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b/>
        </w:rPr>
        <w:t>技术支持</w:t>
      </w:r>
    </w:p>
    <w:sectPr w:rsidR="006A171B" w:rsidRPr="00D475FE" w:rsidSect="00443067">
      <w:headerReference w:type="even" r:id="rId12"/>
      <w:headerReference w:type="default" r:id="rId13"/>
      <w:footerReference w:type="default" r:id="rId14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D00" w:rsidRDefault="00762D00" w:rsidP="00DF1E2A">
      <w:pPr>
        <w:rPr>
          <w:rFonts w:hint="eastAsia"/>
        </w:rPr>
      </w:pPr>
      <w:r>
        <w:separator/>
      </w:r>
    </w:p>
  </w:endnote>
  <w:endnote w:type="continuationSeparator" w:id="0">
    <w:p w:rsidR="00762D00" w:rsidRDefault="00762D00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D00" w:rsidRDefault="00762D00" w:rsidP="00DF1E2A">
      <w:pPr>
        <w:rPr>
          <w:rFonts w:hint="eastAsia"/>
        </w:rPr>
      </w:pPr>
      <w:r>
        <w:separator/>
      </w:r>
    </w:p>
  </w:footnote>
  <w:footnote w:type="continuationSeparator" w:id="0">
    <w:p w:rsidR="00762D00" w:rsidRDefault="00762D00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BC16B1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AE45F9">
      <w:rPr>
        <w:rFonts w:ascii="黑体" w:eastAsia="黑体" w:hAnsiTheme="majorEastAsia" w:hint="eastAsia"/>
        <w:b/>
        <w:sz w:val="36"/>
      </w:rPr>
      <w:t>超小体积开关电源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AE45F9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CAK25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F3E8D"/>
    <w:rsid w:val="00630AED"/>
    <w:rsid w:val="00663910"/>
    <w:rsid w:val="0068034A"/>
    <w:rsid w:val="00681515"/>
    <w:rsid w:val="006A171B"/>
    <w:rsid w:val="006F56E8"/>
    <w:rsid w:val="00724E40"/>
    <w:rsid w:val="0074731B"/>
    <w:rsid w:val="00762D00"/>
    <w:rsid w:val="00780ADB"/>
    <w:rsid w:val="0078205B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811E8"/>
    <w:rsid w:val="009E6EF4"/>
    <w:rsid w:val="00A14D96"/>
    <w:rsid w:val="00A65BED"/>
    <w:rsid w:val="00A87684"/>
    <w:rsid w:val="00AE45F9"/>
    <w:rsid w:val="00B87461"/>
    <w:rsid w:val="00BA53E1"/>
    <w:rsid w:val="00BC16B1"/>
    <w:rsid w:val="00C14A73"/>
    <w:rsid w:val="00C32EDE"/>
    <w:rsid w:val="00C70E9E"/>
    <w:rsid w:val="00C92997"/>
    <w:rsid w:val="00CE5DED"/>
    <w:rsid w:val="00CF76E1"/>
    <w:rsid w:val="00D23CFE"/>
    <w:rsid w:val="00D32456"/>
    <w:rsid w:val="00D475FE"/>
    <w:rsid w:val="00D93D00"/>
    <w:rsid w:val="00DA537D"/>
    <w:rsid w:val="00DF1E2A"/>
    <w:rsid w:val="00E37F87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NUL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65B79F-696D-4BF6-9457-1014301F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2019-09-23T07:09:00Z</cp:lastPrinted>
  <dcterms:created xsi:type="dcterms:W3CDTF">2019-09-23T07:10:00Z</dcterms:created>
  <dcterms:modified xsi:type="dcterms:W3CDTF">2020-05-15T02:04:00Z</dcterms:modified>
</cp:coreProperties>
</file>