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997" w:rsidRPr="001201CF" w:rsidRDefault="00692489" w:rsidP="00FF1076">
      <w:pPr>
        <w:jc w:val="center"/>
        <w:rPr>
          <w:rFonts w:asciiTheme="minorEastAsia" w:hAnsiTheme="minorEastAsia"/>
          <w:b/>
          <w:sz w:val="36"/>
          <w:szCs w:val="28"/>
        </w:rPr>
      </w:pPr>
      <w:r>
        <w:rPr>
          <w:rFonts w:asciiTheme="minorEastAsia" w:hAnsiTheme="minorEastAsia" w:hint="eastAsia"/>
          <w:b/>
          <w:noProof/>
          <w:sz w:val="36"/>
          <w:szCs w:val="28"/>
        </w:rPr>
        <w:drawing>
          <wp:anchor distT="0" distB="0" distL="114300" distR="114300" simplePos="0" relativeHeight="251694080" behindDoc="1" locked="0" layoutInCell="1" allowOverlap="1">
            <wp:simplePos x="0" y="0"/>
            <wp:positionH relativeFrom="column">
              <wp:posOffset>86264</wp:posOffset>
            </wp:positionH>
            <wp:positionV relativeFrom="paragraph">
              <wp:posOffset>53004</wp:posOffset>
            </wp:positionV>
            <wp:extent cx="2708694" cy="2708695"/>
            <wp:effectExtent l="0" t="0" r="0" b="0"/>
            <wp:wrapNone/>
            <wp:docPr id="1" name="图片 0" descr="稿定设计导出-20191008-1153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稿定设计导出-20191008-115339.png"/>
                    <pic:cNvPicPr/>
                  </pic:nvPicPr>
                  <pic:blipFill>
                    <a:blip r:embed="rId8" cstate="print"/>
                    <a:stretch>
                      <a:fillRect/>
                    </a:stretch>
                  </pic:blipFill>
                  <pic:spPr>
                    <a:xfrm>
                      <a:off x="0" y="0"/>
                      <a:ext cx="2708694" cy="2708695"/>
                    </a:xfrm>
                    <a:prstGeom prst="rect">
                      <a:avLst/>
                    </a:prstGeom>
                  </pic:spPr>
                </pic:pic>
              </a:graphicData>
            </a:graphic>
          </wp:anchor>
        </w:drawing>
      </w:r>
      <w:r w:rsidR="009F4E3E">
        <w:rPr>
          <w:rFonts w:asciiTheme="minorEastAsia" w:hAnsiTheme="minorEastAsia" w:hint="eastAsia"/>
          <w:b/>
          <w:sz w:val="36"/>
          <w:szCs w:val="28"/>
        </w:rPr>
        <w:t>CBB10A/220S24</w:t>
      </w:r>
      <w:r w:rsidR="00FF1076" w:rsidRPr="001201CF">
        <w:rPr>
          <w:rFonts w:asciiTheme="minorEastAsia" w:hAnsiTheme="minorEastAsia" w:hint="eastAsia"/>
          <w:b/>
          <w:sz w:val="36"/>
          <w:szCs w:val="28"/>
        </w:rPr>
        <w:t>系列技术规格书</w:t>
      </w:r>
    </w:p>
    <w:p w:rsidR="00C92997" w:rsidRDefault="00524F23" w:rsidP="00D23CFE">
      <w:pPr>
        <w:tabs>
          <w:tab w:val="right" w:pos="10466"/>
        </w:tabs>
        <w:rPr>
          <w:rFonts w:ascii="黑体" w:eastAsia="黑体" w:hint="eastAsia"/>
          <w:b/>
          <w:color w:val="9900FF"/>
          <w:sz w:val="28"/>
        </w:rPr>
      </w:pPr>
      <w:r>
        <w:rPr>
          <w:rFonts w:hint="eastAsia"/>
        </w:rPr>
        <w:t xml:space="preserve">                     </w:t>
      </w:r>
      <w:r w:rsidR="005872FC">
        <w:rPr>
          <w:rFonts w:hint="eastAsia"/>
        </w:rPr>
        <w:t xml:space="preserve">                               </w:t>
      </w:r>
      <w:r w:rsidRPr="00524F23">
        <w:rPr>
          <w:rFonts w:ascii="黑体" w:eastAsia="黑体" w:hint="eastAsia"/>
          <w:b/>
          <w:color w:val="9900FF"/>
          <w:sz w:val="28"/>
        </w:rPr>
        <w:t>产品</w:t>
      </w:r>
      <w:r>
        <w:rPr>
          <w:rFonts w:ascii="黑体" w:eastAsia="黑体" w:hint="eastAsia"/>
          <w:b/>
          <w:color w:val="9900FF"/>
          <w:sz w:val="28"/>
        </w:rPr>
        <w:t>特性</w:t>
      </w:r>
      <w:r w:rsidR="00D23CFE">
        <w:rPr>
          <w:rFonts w:ascii="黑体" w:eastAsia="黑体" w:hint="eastAsia"/>
          <w:b/>
          <w:color w:val="9900FF"/>
          <w:sz w:val="28"/>
        </w:rPr>
        <w:tab/>
      </w:r>
    </w:p>
    <w:p w:rsidR="00524F23" w:rsidRPr="00D32456" w:rsidRDefault="00770487" w:rsidP="00EC0FBE">
      <w:pPr>
        <w:spacing w:line="408" w:lineRule="auto"/>
        <w:rPr>
          <w:rFonts w:ascii="黑体" w:eastAsia="黑体" w:hint="eastAsia"/>
          <w:color w:val="000000" w:themeColor="text1"/>
          <w:sz w:val="24"/>
          <w:szCs w:val="24"/>
        </w:rPr>
      </w:pPr>
      <w:r w:rsidRPr="00770487">
        <w:rPr>
          <w:rFonts w:ascii="黑体" w:eastAsia="黑体" w:hint="eastAsia"/>
          <w:b/>
          <w:noProof/>
          <w:color w:val="9900FF"/>
          <w:sz w:val="28"/>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9" type="#_x0000_t120" style="position:absolute;left:0;text-align:left;margin-left:269.25pt;margin-top:8.75pt;width:8.5pt;height:8.5pt;z-index:-251654144" fillcolor="#90f" strokecolor="#90f"/>
        </w:pict>
      </w:r>
      <w:r w:rsidR="00524F23">
        <w:rPr>
          <w:rFonts w:ascii="黑体" w:eastAsia="黑体" w:hint="eastAsia"/>
          <w:b/>
          <w:color w:val="9900FF"/>
          <w:sz w:val="28"/>
        </w:rPr>
        <w:t xml:space="preserve">                                       </w:t>
      </w:r>
      <w:r w:rsidR="00EC0FBE">
        <w:rPr>
          <w:rFonts w:ascii="黑体" w:eastAsia="黑体" w:hint="eastAsia"/>
          <w:b/>
          <w:color w:val="9900FF"/>
          <w:sz w:val="28"/>
        </w:rPr>
        <w:t xml:space="preserve"> </w:t>
      </w:r>
      <w:r w:rsidR="002D0C5E" w:rsidRPr="00D32456">
        <w:rPr>
          <w:rFonts w:ascii="黑体" w:eastAsia="黑体" w:hint="eastAsia"/>
          <w:color w:val="000000" w:themeColor="text1"/>
          <w:sz w:val="24"/>
          <w:szCs w:val="24"/>
        </w:rPr>
        <w:t>高可靠性、高精度、高功率密度</w:t>
      </w:r>
    </w:p>
    <w:p w:rsidR="00524F23" w:rsidRPr="002D0C5E" w:rsidRDefault="00770487" w:rsidP="00EC0FBE">
      <w:pPr>
        <w:spacing w:line="408" w:lineRule="auto"/>
        <w:rPr>
          <w:rFonts w:ascii="黑体" w:eastAsia="黑体" w:hint="eastAsia"/>
          <w:color w:val="000000" w:themeColor="text1"/>
          <w:sz w:val="24"/>
          <w:szCs w:val="24"/>
        </w:rPr>
      </w:pPr>
      <w:r w:rsidRPr="00770487">
        <w:rPr>
          <w:rFonts w:ascii="黑体" w:eastAsia="黑体" w:hint="eastAsia"/>
          <w:b/>
          <w:noProof/>
          <w:color w:val="9900FF"/>
          <w:sz w:val="28"/>
        </w:rPr>
        <w:pict>
          <v:shape id="_x0000_s1030" type="#_x0000_t120" style="position:absolute;left:0;text-align:left;margin-left:269.25pt;margin-top:8.5pt;width:8.5pt;height:8.5pt;z-index:-251653120" fillcolor="#90f" strokecolor="#90f"/>
        </w:pict>
      </w:r>
      <w:r w:rsidR="00524F23" w:rsidRPr="002D0C5E">
        <w:rPr>
          <w:rFonts w:ascii="黑体" w:eastAsia="黑体" w:hint="eastAsia"/>
          <w:color w:val="000000" w:themeColor="text1"/>
          <w:sz w:val="24"/>
          <w:szCs w:val="24"/>
        </w:rPr>
        <w:t xml:space="preserve">                                            </w:t>
      </w:r>
      <w:r w:rsidR="00EC0FBE">
        <w:rPr>
          <w:rFonts w:ascii="黑体" w:eastAsia="黑体" w:hint="eastAsia"/>
          <w:color w:val="000000" w:themeColor="text1"/>
          <w:sz w:val="24"/>
          <w:szCs w:val="24"/>
        </w:rPr>
        <w:t xml:space="preserve">   具有内置EMI滤波电路、电磁屏蔽电路</w:t>
      </w:r>
    </w:p>
    <w:p w:rsidR="00524F23" w:rsidRDefault="00770487" w:rsidP="00EC0FBE">
      <w:pPr>
        <w:spacing w:line="408" w:lineRule="auto"/>
        <w:rPr>
          <w:rFonts w:ascii="黑体" w:eastAsia="黑体" w:hint="eastAsia"/>
          <w:color w:val="000000" w:themeColor="text1"/>
          <w:sz w:val="24"/>
          <w:szCs w:val="24"/>
        </w:rPr>
      </w:pPr>
      <w:r w:rsidRPr="00770487">
        <w:rPr>
          <w:rFonts w:ascii="黑体" w:eastAsia="黑体" w:hint="eastAsia"/>
          <w:b/>
          <w:noProof/>
          <w:color w:val="9900FF"/>
          <w:sz w:val="28"/>
        </w:rPr>
        <w:pict>
          <v:shape id="_x0000_s1031" type="#_x0000_t120" style="position:absolute;left:0;text-align:left;margin-left:269.25pt;margin-top:8.2pt;width:8.5pt;height:8.5pt;z-index:-251652096" fillcolor="#90f" strokecolor="#90f"/>
        </w:pict>
      </w:r>
      <w:r w:rsidR="00524F23" w:rsidRPr="002D0C5E">
        <w:rPr>
          <w:rFonts w:ascii="黑体" w:eastAsia="黑体" w:hint="eastAsia"/>
          <w:color w:val="000000" w:themeColor="text1"/>
          <w:sz w:val="24"/>
          <w:szCs w:val="24"/>
        </w:rPr>
        <w:t xml:space="preserve">                                               </w:t>
      </w:r>
      <w:r w:rsidR="00EC0FBE">
        <w:rPr>
          <w:rFonts w:ascii="黑体" w:eastAsia="黑体" w:hint="eastAsia"/>
          <w:color w:val="000000" w:themeColor="text1"/>
          <w:sz w:val="24"/>
          <w:szCs w:val="24"/>
        </w:rPr>
        <w:t>输出过压、过流保护可自恢复</w:t>
      </w:r>
    </w:p>
    <w:p w:rsidR="00EC0FBE" w:rsidRDefault="00770487" w:rsidP="00EC0FBE">
      <w:pPr>
        <w:spacing w:line="408" w:lineRule="auto"/>
        <w:rPr>
          <w:rFonts w:ascii="黑体" w:eastAsia="黑体" w:hint="eastAsia"/>
          <w:color w:val="000000" w:themeColor="text1"/>
          <w:sz w:val="24"/>
          <w:szCs w:val="24"/>
        </w:rPr>
      </w:pPr>
      <w:r w:rsidRPr="00770487">
        <w:rPr>
          <w:rFonts w:ascii="黑体" w:eastAsia="黑体" w:hint="eastAsia"/>
          <w:b/>
          <w:noProof/>
          <w:color w:val="9900FF"/>
          <w:sz w:val="28"/>
        </w:rPr>
        <w:pict>
          <v:shape id="_x0000_s1032" type="#_x0000_t120" style="position:absolute;left:0;text-align:left;margin-left:269.25pt;margin-top:8.7pt;width:8.5pt;height:8.5pt;z-index:-251651072" fillcolor="#90f" strokecolor="#90f"/>
        </w:pict>
      </w:r>
      <w:r w:rsidR="00EC0FBE">
        <w:rPr>
          <w:rFonts w:ascii="黑体" w:eastAsia="黑体" w:hint="eastAsia"/>
          <w:color w:val="000000" w:themeColor="text1"/>
          <w:sz w:val="24"/>
          <w:szCs w:val="24"/>
        </w:rPr>
        <w:t xml:space="preserve">                                               </w:t>
      </w:r>
      <w:r w:rsidR="00E70AD1">
        <w:rPr>
          <w:rFonts w:ascii="黑体" w:eastAsia="黑体" w:hint="eastAsia"/>
          <w:color w:val="000000" w:themeColor="text1"/>
          <w:sz w:val="24"/>
          <w:szCs w:val="24"/>
        </w:rPr>
        <w:t>自然风冷散热无需</w:t>
      </w:r>
      <w:r w:rsidR="00EC0FBE">
        <w:rPr>
          <w:rFonts w:ascii="黑体" w:eastAsia="黑体" w:hint="eastAsia"/>
          <w:color w:val="000000" w:themeColor="text1"/>
          <w:sz w:val="24"/>
          <w:szCs w:val="24"/>
        </w:rPr>
        <w:t>外部散热</w:t>
      </w:r>
    </w:p>
    <w:p w:rsidR="00C92997" w:rsidRDefault="00770487" w:rsidP="00D32456">
      <w:pPr>
        <w:spacing w:line="408" w:lineRule="auto"/>
        <w:rPr>
          <w:rFonts w:ascii="黑体" w:eastAsia="黑体" w:hint="eastAsia"/>
          <w:color w:val="000000" w:themeColor="text1"/>
          <w:sz w:val="24"/>
          <w:szCs w:val="24"/>
        </w:rPr>
      </w:pPr>
      <w:r w:rsidRPr="00770487">
        <w:rPr>
          <w:rFonts w:ascii="黑体" w:eastAsia="黑体" w:hint="eastAsia"/>
          <w:b/>
          <w:noProof/>
          <w:color w:val="9900FF"/>
          <w:sz w:val="28"/>
        </w:rPr>
        <w:pict>
          <v:shape id="_x0000_s1028" type="#_x0000_t120" style="position:absolute;left:0;text-align:left;margin-left:269.25pt;margin-top:8.95pt;width:8.5pt;height:8.5pt;z-index:-251655168" fillcolor="#90f" strokecolor="#90f"/>
        </w:pict>
      </w:r>
      <w:r w:rsidR="00EC0FBE">
        <w:rPr>
          <w:rFonts w:ascii="黑体" w:eastAsia="黑体" w:hint="eastAsia"/>
          <w:color w:val="000000" w:themeColor="text1"/>
          <w:sz w:val="24"/>
          <w:szCs w:val="24"/>
        </w:rPr>
        <w:t xml:space="preserve">                                               </w:t>
      </w:r>
      <w:r w:rsidR="00E70AD1">
        <w:rPr>
          <w:rFonts w:ascii="黑体" w:eastAsia="黑体" w:hint="eastAsia"/>
          <w:color w:val="000000" w:themeColor="text1"/>
          <w:sz w:val="24"/>
          <w:szCs w:val="24"/>
        </w:rPr>
        <w:t>广泛用于加油站，化工厂，油田等场合</w:t>
      </w:r>
    </w:p>
    <w:p w:rsidR="00C92997" w:rsidRDefault="00770487" w:rsidP="0092386F">
      <w:pPr>
        <w:spacing w:line="408" w:lineRule="auto"/>
        <w:rPr>
          <w:rFonts w:ascii="黑体" w:eastAsia="黑体" w:hint="eastAsia"/>
          <w:color w:val="000000" w:themeColor="text1"/>
          <w:sz w:val="24"/>
          <w:szCs w:val="24"/>
        </w:rPr>
      </w:pPr>
      <w:r>
        <w:rPr>
          <w:rFonts w:ascii="黑体" w:eastAsia="黑体" w:hint="eastAsia"/>
          <w:noProof/>
          <w:color w:val="000000" w:themeColor="text1"/>
          <w:sz w:val="24"/>
          <w:szCs w:val="24"/>
        </w:rPr>
        <w:pict>
          <v:shapetype id="_x0000_t202" coordsize="21600,21600" o:spt="202" path="m,l,21600r21600,l21600,xe">
            <v:stroke joinstyle="miter"/>
            <v:path gradientshapeok="t" o:connecttype="rect"/>
          </v:shapetype>
          <v:shape id="_x0000_s1037" type="#_x0000_t202" style="position:absolute;left:0;text-align:left;margin-left:-6.75pt;margin-top:11.5pt;width:537.75pt;height:35.25pt;z-index:251666432" fillcolor="#90f" strokecolor="white [3212]">
            <v:fill opacity="55706f" color2="fill darken(0)" o:opacity2="7209f" rotate="t" angle="-90" method="linear sigma" focus="100%" type="gradient"/>
            <v:textbox style="mso-next-textbox:#_x0000_s1037">
              <w:txbxContent>
                <w:p w:rsidR="00F15F62" w:rsidRPr="00A65BED" w:rsidRDefault="00F15F62">
                  <w:pPr>
                    <w:rPr>
                      <w:rFonts w:ascii="黑体" w:eastAsia="黑体" w:hint="eastAsia"/>
                      <w:b/>
                      <w:color w:val="FFFFFF" w:themeColor="background1"/>
                      <w:sz w:val="32"/>
                    </w:rPr>
                  </w:pPr>
                  <w:r w:rsidRPr="00A65BED">
                    <w:rPr>
                      <w:rFonts w:ascii="黑体" w:eastAsia="黑体" w:hint="eastAsia"/>
                      <w:b/>
                      <w:color w:val="FFFFFF" w:themeColor="background1"/>
                      <w:sz w:val="32"/>
                    </w:rPr>
                    <w:t>输入</w:t>
                  </w:r>
                  <w:r w:rsidR="00E70AD1">
                    <w:rPr>
                      <w:rFonts w:ascii="黑体" w:eastAsia="黑体" w:hint="eastAsia"/>
                      <w:b/>
                      <w:color w:val="FFFFFF" w:themeColor="background1"/>
                      <w:sz w:val="32"/>
                    </w:rPr>
                    <w:t>输出</w:t>
                  </w:r>
                  <w:r w:rsidRPr="00A65BED">
                    <w:rPr>
                      <w:rFonts w:ascii="黑体" w:eastAsia="黑体" w:hint="eastAsia"/>
                      <w:b/>
                      <w:color w:val="FFFFFF" w:themeColor="background1"/>
                      <w:sz w:val="32"/>
                    </w:rPr>
                    <w:t>特性</w:t>
                  </w:r>
                </w:p>
              </w:txbxContent>
            </v:textbox>
          </v:shape>
        </w:pict>
      </w:r>
    </w:p>
    <w:p w:rsidR="0092386F" w:rsidRPr="0092386F" w:rsidRDefault="0092386F" w:rsidP="0092386F">
      <w:pPr>
        <w:spacing w:line="408" w:lineRule="auto"/>
        <w:rPr>
          <w:rFonts w:ascii="黑体" w:eastAsia="黑体" w:hint="eastAsia"/>
          <w:color w:val="000000" w:themeColor="text1"/>
          <w:sz w:val="24"/>
          <w:szCs w:val="24"/>
        </w:rPr>
      </w:pPr>
    </w:p>
    <w:tbl>
      <w:tblPr>
        <w:tblpPr w:leftFromText="180" w:rightFromText="180" w:vertAnchor="text" w:horzAnchor="page" w:tblpXSpec="center" w:tblpY="468"/>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tblPr>
      <w:tblGrid>
        <w:gridCol w:w="1876"/>
        <w:gridCol w:w="1960"/>
        <w:gridCol w:w="6321"/>
      </w:tblGrid>
      <w:tr w:rsidR="00E70AD1" w:rsidTr="00A25AB9">
        <w:trPr>
          <w:trHeight w:hRule="exact" w:val="399"/>
        </w:trPr>
        <w:tc>
          <w:tcPr>
            <w:tcW w:w="1876" w:type="dxa"/>
            <w:shd w:val="clear" w:color="auto" w:fill="D2D4F2"/>
            <w:tcMar>
              <w:top w:w="0" w:type="dxa"/>
              <w:left w:w="0" w:type="dxa"/>
              <w:bottom w:w="0" w:type="dxa"/>
              <w:right w:w="0" w:type="dxa"/>
            </w:tcMar>
            <w:vAlign w:val="center"/>
          </w:tcPr>
          <w:p w:rsidR="00E70AD1" w:rsidRDefault="00E70AD1" w:rsidP="002963C3">
            <w:pPr>
              <w:tabs>
                <w:tab w:val="left" w:pos="6283"/>
              </w:tabs>
              <w:ind w:firstLineChars="200" w:firstLine="420"/>
              <w:rPr>
                <w:rFonts w:hint="eastAsia"/>
              </w:rPr>
            </w:pPr>
            <w:r>
              <w:rPr>
                <w:rFonts w:hint="eastAsia"/>
              </w:rPr>
              <w:t>产品型号</w:t>
            </w:r>
          </w:p>
        </w:tc>
        <w:tc>
          <w:tcPr>
            <w:tcW w:w="1960" w:type="dxa"/>
            <w:shd w:val="clear" w:color="auto" w:fill="D2D4F2"/>
            <w:tcMar>
              <w:top w:w="0" w:type="dxa"/>
              <w:left w:w="0" w:type="dxa"/>
              <w:bottom w:w="0" w:type="dxa"/>
              <w:right w:w="0" w:type="dxa"/>
            </w:tcMar>
            <w:vAlign w:val="center"/>
          </w:tcPr>
          <w:p w:rsidR="00E70AD1" w:rsidRDefault="00692489" w:rsidP="00793806">
            <w:pPr>
              <w:tabs>
                <w:tab w:val="left" w:pos="6283"/>
              </w:tabs>
              <w:ind w:firstLineChars="100" w:firstLine="210"/>
              <w:rPr>
                <w:rFonts w:hint="eastAsia"/>
              </w:rPr>
            </w:pPr>
            <w:r>
              <w:rPr>
                <w:rFonts w:hint="eastAsia"/>
              </w:rPr>
              <w:t>CBB10</w:t>
            </w:r>
            <w:r w:rsidR="00E70AD1">
              <w:rPr>
                <w:rFonts w:hint="eastAsia"/>
              </w:rPr>
              <w:t>A/220S</w:t>
            </w:r>
            <w:r w:rsidR="009F4E3E">
              <w:rPr>
                <w:rFonts w:hint="eastAsia"/>
              </w:rPr>
              <w:t>24</w:t>
            </w:r>
          </w:p>
        </w:tc>
        <w:tc>
          <w:tcPr>
            <w:tcW w:w="6321" w:type="dxa"/>
            <w:shd w:val="clear" w:color="auto" w:fill="D2D4F2"/>
            <w:tcMar>
              <w:top w:w="0" w:type="dxa"/>
              <w:left w:w="0" w:type="dxa"/>
              <w:bottom w:w="0" w:type="dxa"/>
              <w:right w:w="0" w:type="dxa"/>
            </w:tcMar>
            <w:vAlign w:val="center"/>
          </w:tcPr>
          <w:p w:rsidR="00E70AD1" w:rsidRDefault="00E70AD1" w:rsidP="00793806">
            <w:pPr>
              <w:tabs>
                <w:tab w:val="left" w:pos="6283"/>
              </w:tabs>
              <w:rPr>
                <w:rFonts w:hint="eastAsia"/>
              </w:rPr>
            </w:pPr>
          </w:p>
        </w:tc>
      </w:tr>
      <w:tr w:rsidR="00E70AD1" w:rsidTr="00A25AB9">
        <w:trPr>
          <w:trHeight w:hRule="exact" w:val="399"/>
        </w:trPr>
        <w:tc>
          <w:tcPr>
            <w:tcW w:w="1876" w:type="dxa"/>
            <w:vMerge w:val="restart"/>
            <w:shd w:val="clear" w:color="auto" w:fill="D2D4F2"/>
            <w:tcMar>
              <w:top w:w="0" w:type="dxa"/>
              <w:left w:w="0" w:type="dxa"/>
              <w:bottom w:w="0" w:type="dxa"/>
              <w:right w:w="0" w:type="dxa"/>
            </w:tcMar>
            <w:vAlign w:val="center"/>
          </w:tcPr>
          <w:p w:rsidR="00E70AD1" w:rsidRDefault="00E70AD1" w:rsidP="002963C3">
            <w:pPr>
              <w:tabs>
                <w:tab w:val="left" w:pos="6283"/>
              </w:tabs>
              <w:ind w:firstLineChars="200" w:firstLine="420"/>
              <w:rPr>
                <w:rFonts w:hint="eastAsia"/>
              </w:rPr>
            </w:pPr>
            <w:r>
              <w:rPr>
                <w:rFonts w:hint="eastAsia"/>
              </w:rPr>
              <w:t>输入参数</w:t>
            </w:r>
          </w:p>
        </w:tc>
        <w:tc>
          <w:tcPr>
            <w:tcW w:w="1960" w:type="dxa"/>
            <w:tcMar>
              <w:top w:w="0" w:type="dxa"/>
              <w:left w:w="0" w:type="dxa"/>
              <w:bottom w:w="0" w:type="dxa"/>
              <w:right w:w="0" w:type="dxa"/>
            </w:tcMar>
            <w:vAlign w:val="center"/>
          </w:tcPr>
          <w:p w:rsidR="00E70AD1" w:rsidRDefault="00E70AD1" w:rsidP="00793806">
            <w:pPr>
              <w:tabs>
                <w:tab w:val="left" w:pos="6283"/>
              </w:tabs>
              <w:ind w:firstLineChars="100" w:firstLine="210"/>
              <w:rPr>
                <w:rFonts w:hint="eastAsia"/>
              </w:rPr>
            </w:pPr>
            <w:r>
              <w:rPr>
                <w:rFonts w:hint="eastAsia"/>
              </w:rPr>
              <w:t>电压范围</w:t>
            </w:r>
          </w:p>
        </w:tc>
        <w:tc>
          <w:tcPr>
            <w:tcW w:w="6321" w:type="dxa"/>
            <w:tcMar>
              <w:top w:w="0" w:type="dxa"/>
              <w:left w:w="0" w:type="dxa"/>
              <w:bottom w:w="0" w:type="dxa"/>
              <w:right w:w="0" w:type="dxa"/>
            </w:tcMar>
            <w:vAlign w:val="center"/>
          </w:tcPr>
          <w:p w:rsidR="00E70AD1" w:rsidRDefault="00E70AD1" w:rsidP="00793806">
            <w:pPr>
              <w:tabs>
                <w:tab w:val="left" w:pos="6283"/>
              </w:tabs>
              <w:ind w:firstLineChars="100" w:firstLine="210"/>
              <w:rPr>
                <w:rFonts w:hint="eastAsia"/>
              </w:rPr>
            </w:pPr>
            <w:r>
              <w:rPr>
                <w:rFonts w:hint="eastAsia"/>
              </w:rPr>
              <w:t>165-265VAC</w:t>
            </w:r>
          </w:p>
        </w:tc>
      </w:tr>
      <w:tr w:rsidR="00E70AD1" w:rsidTr="00A25AB9">
        <w:trPr>
          <w:trHeight w:hRule="exact" w:val="399"/>
        </w:trPr>
        <w:tc>
          <w:tcPr>
            <w:tcW w:w="1876" w:type="dxa"/>
            <w:vMerge/>
            <w:shd w:val="clear" w:color="auto" w:fill="D2D4F2"/>
            <w:tcMar>
              <w:top w:w="0" w:type="dxa"/>
              <w:left w:w="0" w:type="dxa"/>
              <w:bottom w:w="0" w:type="dxa"/>
              <w:right w:w="0" w:type="dxa"/>
            </w:tcMar>
            <w:vAlign w:val="center"/>
          </w:tcPr>
          <w:p w:rsidR="00E70AD1" w:rsidRDefault="00E70AD1" w:rsidP="002963C3">
            <w:pPr>
              <w:tabs>
                <w:tab w:val="left" w:pos="6283"/>
              </w:tabs>
              <w:rPr>
                <w:rFonts w:hint="eastAsia"/>
              </w:rPr>
            </w:pPr>
          </w:p>
        </w:tc>
        <w:tc>
          <w:tcPr>
            <w:tcW w:w="1960" w:type="dxa"/>
            <w:shd w:val="clear" w:color="auto" w:fill="D2D4F2"/>
            <w:tcMar>
              <w:top w:w="0" w:type="dxa"/>
              <w:left w:w="0" w:type="dxa"/>
              <w:bottom w:w="0" w:type="dxa"/>
              <w:right w:w="0" w:type="dxa"/>
            </w:tcMar>
            <w:vAlign w:val="center"/>
          </w:tcPr>
          <w:p w:rsidR="00E70AD1" w:rsidRDefault="00E70AD1" w:rsidP="00793806">
            <w:pPr>
              <w:ind w:firstLineChars="100" w:firstLine="210"/>
              <w:rPr>
                <w:rFonts w:hint="eastAsia"/>
              </w:rPr>
            </w:pPr>
            <w:r>
              <w:rPr>
                <w:rFonts w:hint="eastAsia"/>
              </w:rPr>
              <w:t>频率范围</w:t>
            </w:r>
          </w:p>
        </w:tc>
        <w:tc>
          <w:tcPr>
            <w:tcW w:w="6321" w:type="dxa"/>
            <w:shd w:val="clear" w:color="auto" w:fill="D2D4F2"/>
            <w:tcMar>
              <w:top w:w="0" w:type="dxa"/>
              <w:left w:w="0" w:type="dxa"/>
              <w:bottom w:w="0" w:type="dxa"/>
              <w:right w:w="0" w:type="dxa"/>
            </w:tcMar>
            <w:vAlign w:val="center"/>
          </w:tcPr>
          <w:p w:rsidR="00E70AD1" w:rsidRDefault="00E70AD1" w:rsidP="00793806">
            <w:pPr>
              <w:tabs>
                <w:tab w:val="left" w:pos="6283"/>
              </w:tabs>
              <w:ind w:firstLineChars="100" w:firstLine="210"/>
              <w:rPr>
                <w:rFonts w:hint="eastAsia"/>
              </w:rPr>
            </w:pPr>
            <w:r>
              <w:rPr>
                <w:rFonts w:hint="eastAsia"/>
              </w:rPr>
              <w:t>47-63HZ</w:t>
            </w:r>
          </w:p>
        </w:tc>
      </w:tr>
      <w:tr w:rsidR="00E70AD1" w:rsidTr="00A25AB9">
        <w:trPr>
          <w:trHeight w:hRule="exact" w:val="399"/>
        </w:trPr>
        <w:tc>
          <w:tcPr>
            <w:tcW w:w="1876" w:type="dxa"/>
            <w:vMerge/>
            <w:shd w:val="clear" w:color="auto" w:fill="D2D4F2"/>
            <w:tcMar>
              <w:top w:w="0" w:type="dxa"/>
              <w:left w:w="0" w:type="dxa"/>
              <w:bottom w:w="0" w:type="dxa"/>
              <w:right w:w="0" w:type="dxa"/>
            </w:tcMar>
            <w:vAlign w:val="center"/>
          </w:tcPr>
          <w:p w:rsidR="00E70AD1" w:rsidRDefault="00E70AD1" w:rsidP="002963C3">
            <w:pPr>
              <w:tabs>
                <w:tab w:val="left" w:pos="6283"/>
              </w:tabs>
              <w:rPr>
                <w:rFonts w:hint="eastAsia"/>
              </w:rPr>
            </w:pPr>
          </w:p>
        </w:tc>
        <w:tc>
          <w:tcPr>
            <w:tcW w:w="1960" w:type="dxa"/>
            <w:tcMar>
              <w:top w:w="0" w:type="dxa"/>
              <w:left w:w="0" w:type="dxa"/>
              <w:bottom w:w="0" w:type="dxa"/>
              <w:right w:w="0" w:type="dxa"/>
            </w:tcMar>
            <w:vAlign w:val="center"/>
          </w:tcPr>
          <w:p w:rsidR="00E70AD1" w:rsidRDefault="00E70AD1" w:rsidP="00793806">
            <w:pPr>
              <w:tabs>
                <w:tab w:val="left" w:pos="6283"/>
              </w:tabs>
              <w:rPr>
                <w:rFonts w:hint="eastAsia"/>
              </w:rPr>
            </w:pPr>
            <w:r>
              <w:rPr>
                <w:rFonts w:hint="eastAsia"/>
              </w:rPr>
              <w:t xml:space="preserve">  </w:t>
            </w:r>
            <w:r>
              <w:rPr>
                <w:rFonts w:hint="eastAsia"/>
              </w:rPr>
              <w:t>输入电流</w:t>
            </w:r>
          </w:p>
        </w:tc>
        <w:tc>
          <w:tcPr>
            <w:tcW w:w="6321" w:type="dxa"/>
            <w:tcMar>
              <w:top w:w="0" w:type="dxa"/>
              <w:left w:w="0" w:type="dxa"/>
              <w:bottom w:w="0" w:type="dxa"/>
              <w:right w:w="0" w:type="dxa"/>
            </w:tcMar>
            <w:vAlign w:val="center"/>
          </w:tcPr>
          <w:p w:rsidR="00E70AD1" w:rsidRDefault="00E70AD1" w:rsidP="00793806">
            <w:pPr>
              <w:tabs>
                <w:tab w:val="left" w:pos="6283"/>
              </w:tabs>
              <w:ind w:firstLineChars="100" w:firstLine="210"/>
              <w:rPr>
                <w:rFonts w:hint="eastAsia"/>
              </w:rPr>
            </w:pPr>
            <w:r>
              <w:rPr>
                <w:rFonts w:hint="eastAsia"/>
              </w:rPr>
              <w:t>≤</w:t>
            </w:r>
            <w:r w:rsidR="009F4E3E">
              <w:rPr>
                <w:rFonts w:hint="eastAsia"/>
              </w:rPr>
              <w:t>1.45</w:t>
            </w:r>
            <w:r>
              <w:rPr>
                <w:rFonts w:hint="eastAsia"/>
              </w:rPr>
              <w:t>A</w:t>
            </w:r>
          </w:p>
        </w:tc>
      </w:tr>
      <w:tr w:rsidR="00E70AD1" w:rsidTr="00A25AB9">
        <w:trPr>
          <w:trHeight w:hRule="exact" w:val="399"/>
        </w:trPr>
        <w:tc>
          <w:tcPr>
            <w:tcW w:w="1876" w:type="dxa"/>
            <w:vMerge w:val="restart"/>
            <w:shd w:val="clear" w:color="auto" w:fill="D2D4F2"/>
            <w:tcMar>
              <w:top w:w="0" w:type="dxa"/>
              <w:left w:w="0" w:type="dxa"/>
              <w:bottom w:w="0" w:type="dxa"/>
              <w:right w:w="0" w:type="dxa"/>
            </w:tcMar>
            <w:vAlign w:val="center"/>
          </w:tcPr>
          <w:p w:rsidR="00E70AD1" w:rsidRDefault="00E70AD1" w:rsidP="002963C3">
            <w:pPr>
              <w:tabs>
                <w:tab w:val="left" w:pos="6283"/>
              </w:tabs>
              <w:ind w:firstLineChars="200" w:firstLine="420"/>
              <w:rPr>
                <w:rFonts w:hint="eastAsia"/>
              </w:rPr>
            </w:pPr>
            <w:r>
              <w:rPr>
                <w:rFonts w:hint="eastAsia"/>
              </w:rPr>
              <w:t>输出参数</w:t>
            </w:r>
          </w:p>
        </w:tc>
        <w:tc>
          <w:tcPr>
            <w:tcW w:w="1960" w:type="dxa"/>
            <w:shd w:val="clear" w:color="auto" w:fill="D2D4F2"/>
            <w:tcMar>
              <w:top w:w="0" w:type="dxa"/>
              <w:left w:w="0" w:type="dxa"/>
              <w:bottom w:w="0" w:type="dxa"/>
              <w:right w:w="0" w:type="dxa"/>
            </w:tcMar>
            <w:vAlign w:val="center"/>
          </w:tcPr>
          <w:p w:rsidR="00E70AD1" w:rsidRDefault="00E70AD1" w:rsidP="00793806">
            <w:pPr>
              <w:tabs>
                <w:tab w:val="left" w:pos="6283"/>
              </w:tabs>
              <w:rPr>
                <w:rFonts w:hint="eastAsia"/>
              </w:rPr>
            </w:pPr>
            <w:r>
              <w:rPr>
                <w:rFonts w:hint="eastAsia"/>
              </w:rPr>
              <w:t xml:space="preserve">  </w:t>
            </w:r>
            <w:r>
              <w:rPr>
                <w:rFonts w:hint="eastAsia"/>
              </w:rPr>
              <w:t>输出电压</w:t>
            </w:r>
          </w:p>
        </w:tc>
        <w:tc>
          <w:tcPr>
            <w:tcW w:w="6321" w:type="dxa"/>
            <w:shd w:val="clear" w:color="auto" w:fill="D2D4F2"/>
            <w:tcMar>
              <w:top w:w="0" w:type="dxa"/>
              <w:left w:w="0" w:type="dxa"/>
              <w:bottom w:w="0" w:type="dxa"/>
              <w:right w:w="0" w:type="dxa"/>
            </w:tcMar>
            <w:vAlign w:val="center"/>
          </w:tcPr>
          <w:p w:rsidR="00E70AD1" w:rsidRDefault="009F4E3E" w:rsidP="00793806">
            <w:pPr>
              <w:tabs>
                <w:tab w:val="left" w:pos="6283"/>
              </w:tabs>
              <w:ind w:firstLineChars="100" w:firstLine="210"/>
              <w:rPr>
                <w:rFonts w:hint="eastAsia"/>
              </w:rPr>
            </w:pPr>
            <w:r>
              <w:rPr>
                <w:rFonts w:hint="eastAsia"/>
              </w:rPr>
              <w:t>DC24</w:t>
            </w:r>
            <w:r w:rsidR="00E70AD1">
              <w:rPr>
                <w:rFonts w:hint="eastAsia"/>
              </w:rPr>
              <w:t>V</w:t>
            </w:r>
          </w:p>
        </w:tc>
      </w:tr>
      <w:tr w:rsidR="00E70AD1" w:rsidTr="00A25AB9">
        <w:trPr>
          <w:trHeight w:hRule="exact" w:val="399"/>
        </w:trPr>
        <w:tc>
          <w:tcPr>
            <w:tcW w:w="1876" w:type="dxa"/>
            <w:vMerge/>
            <w:shd w:val="clear" w:color="auto" w:fill="D2D4F2"/>
            <w:tcMar>
              <w:top w:w="0" w:type="dxa"/>
              <w:left w:w="0" w:type="dxa"/>
              <w:bottom w:w="0" w:type="dxa"/>
              <w:right w:w="0" w:type="dxa"/>
            </w:tcMar>
            <w:vAlign w:val="center"/>
          </w:tcPr>
          <w:p w:rsidR="00E70AD1" w:rsidRDefault="00E70AD1" w:rsidP="002963C3">
            <w:pPr>
              <w:tabs>
                <w:tab w:val="left" w:pos="6283"/>
              </w:tabs>
              <w:rPr>
                <w:rFonts w:hint="eastAsia"/>
              </w:rPr>
            </w:pPr>
          </w:p>
        </w:tc>
        <w:tc>
          <w:tcPr>
            <w:tcW w:w="1960" w:type="dxa"/>
            <w:tcMar>
              <w:top w:w="0" w:type="dxa"/>
              <w:left w:w="0" w:type="dxa"/>
              <w:bottom w:w="0" w:type="dxa"/>
              <w:right w:w="0" w:type="dxa"/>
            </w:tcMar>
            <w:vAlign w:val="center"/>
          </w:tcPr>
          <w:p w:rsidR="00E70AD1" w:rsidRDefault="00E70AD1" w:rsidP="00793806">
            <w:pPr>
              <w:tabs>
                <w:tab w:val="left" w:pos="6283"/>
              </w:tabs>
              <w:rPr>
                <w:rFonts w:hint="eastAsia"/>
              </w:rPr>
            </w:pPr>
            <w:r>
              <w:rPr>
                <w:rFonts w:hint="eastAsia"/>
              </w:rPr>
              <w:t xml:space="preserve">  </w:t>
            </w:r>
            <w:r>
              <w:rPr>
                <w:rFonts w:hint="eastAsia"/>
              </w:rPr>
              <w:t>输出电流</w:t>
            </w:r>
          </w:p>
        </w:tc>
        <w:tc>
          <w:tcPr>
            <w:tcW w:w="6321" w:type="dxa"/>
            <w:tcMar>
              <w:top w:w="0" w:type="dxa"/>
              <w:left w:w="0" w:type="dxa"/>
              <w:bottom w:w="0" w:type="dxa"/>
              <w:right w:w="0" w:type="dxa"/>
            </w:tcMar>
            <w:vAlign w:val="center"/>
          </w:tcPr>
          <w:p w:rsidR="00E70AD1" w:rsidRDefault="00692489" w:rsidP="00793806">
            <w:pPr>
              <w:tabs>
                <w:tab w:val="left" w:pos="6283"/>
              </w:tabs>
              <w:ind w:firstLineChars="100" w:firstLine="210"/>
              <w:rPr>
                <w:rFonts w:hint="eastAsia"/>
              </w:rPr>
            </w:pPr>
            <w:r>
              <w:rPr>
                <w:rFonts w:hint="eastAsia"/>
              </w:rPr>
              <w:t>10</w:t>
            </w:r>
            <w:r w:rsidR="00E70AD1">
              <w:rPr>
                <w:rFonts w:hint="eastAsia"/>
              </w:rPr>
              <w:t>A</w:t>
            </w:r>
          </w:p>
        </w:tc>
      </w:tr>
      <w:tr w:rsidR="00E70AD1" w:rsidTr="00A25AB9">
        <w:trPr>
          <w:trHeight w:hRule="exact" w:val="399"/>
        </w:trPr>
        <w:tc>
          <w:tcPr>
            <w:tcW w:w="1876" w:type="dxa"/>
            <w:vMerge/>
            <w:shd w:val="clear" w:color="auto" w:fill="D2D4F2"/>
            <w:tcMar>
              <w:top w:w="0" w:type="dxa"/>
              <w:left w:w="0" w:type="dxa"/>
              <w:bottom w:w="0" w:type="dxa"/>
              <w:right w:w="0" w:type="dxa"/>
            </w:tcMar>
            <w:vAlign w:val="center"/>
          </w:tcPr>
          <w:p w:rsidR="00E70AD1" w:rsidRDefault="00E70AD1" w:rsidP="002963C3">
            <w:pPr>
              <w:tabs>
                <w:tab w:val="left" w:pos="6283"/>
              </w:tabs>
              <w:rPr>
                <w:rFonts w:hint="eastAsia"/>
              </w:rPr>
            </w:pPr>
          </w:p>
        </w:tc>
        <w:tc>
          <w:tcPr>
            <w:tcW w:w="1960" w:type="dxa"/>
            <w:shd w:val="clear" w:color="auto" w:fill="D2D4F2"/>
            <w:tcMar>
              <w:top w:w="0" w:type="dxa"/>
              <w:left w:w="0" w:type="dxa"/>
              <w:bottom w:w="0" w:type="dxa"/>
              <w:right w:w="0" w:type="dxa"/>
            </w:tcMar>
            <w:vAlign w:val="center"/>
          </w:tcPr>
          <w:p w:rsidR="00E70AD1" w:rsidRDefault="00E70AD1" w:rsidP="00793806">
            <w:pPr>
              <w:tabs>
                <w:tab w:val="left" w:pos="6283"/>
              </w:tabs>
              <w:rPr>
                <w:rFonts w:hint="eastAsia"/>
              </w:rPr>
            </w:pPr>
            <w:r>
              <w:rPr>
                <w:rFonts w:hint="eastAsia"/>
              </w:rPr>
              <w:t xml:space="preserve">  </w:t>
            </w:r>
            <w:r>
              <w:rPr>
                <w:rFonts w:hint="eastAsia"/>
              </w:rPr>
              <w:t>纹波噪声</w:t>
            </w:r>
          </w:p>
        </w:tc>
        <w:tc>
          <w:tcPr>
            <w:tcW w:w="6321" w:type="dxa"/>
            <w:shd w:val="clear" w:color="auto" w:fill="D2D4F2"/>
            <w:tcMar>
              <w:top w:w="0" w:type="dxa"/>
              <w:left w:w="0" w:type="dxa"/>
              <w:bottom w:w="0" w:type="dxa"/>
              <w:right w:w="0" w:type="dxa"/>
            </w:tcMar>
            <w:vAlign w:val="center"/>
          </w:tcPr>
          <w:p w:rsidR="00E70AD1" w:rsidRDefault="00E70AD1" w:rsidP="00793806">
            <w:pPr>
              <w:tabs>
                <w:tab w:val="left" w:pos="6283"/>
              </w:tabs>
              <w:ind w:firstLineChars="100" w:firstLine="210"/>
              <w:rPr>
                <w:rFonts w:hint="eastAsia"/>
              </w:rPr>
            </w:pPr>
            <w:r>
              <w:rPr>
                <w:rFonts w:hint="eastAsia"/>
              </w:rPr>
              <w:t>≤</w:t>
            </w:r>
            <w:r>
              <w:rPr>
                <w:rFonts w:hint="eastAsia"/>
              </w:rPr>
              <w:t>50MV</w:t>
            </w:r>
          </w:p>
        </w:tc>
      </w:tr>
      <w:tr w:rsidR="00E70AD1" w:rsidTr="00A25AB9">
        <w:trPr>
          <w:trHeight w:hRule="exact" w:val="399"/>
        </w:trPr>
        <w:tc>
          <w:tcPr>
            <w:tcW w:w="1876" w:type="dxa"/>
            <w:vMerge/>
            <w:shd w:val="clear" w:color="auto" w:fill="D2D4F2"/>
            <w:tcMar>
              <w:top w:w="0" w:type="dxa"/>
              <w:left w:w="0" w:type="dxa"/>
              <w:bottom w:w="0" w:type="dxa"/>
              <w:right w:w="0" w:type="dxa"/>
            </w:tcMar>
            <w:vAlign w:val="center"/>
          </w:tcPr>
          <w:p w:rsidR="00E70AD1" w:rsidRDefault="00E70AD1" w:rsidP="002963C3">
            <w:pPr>
              <w:tabs>
                <w:tab w:val="left" w:pos="6283"/>
              </w:tabs>
              <w:rPr>
                <w:rFonts w:hint="eastAsia"/>
              </w:rPr>
            </w:pPr>
          </w:p>
        </w:tc>
        <w:tc>
          <w:tcPr>
            <w:tcW w:w="1960" w:type="dxa"/>
            <w:tcMar>
              <w:top w:w="0" w:type="dxa"/>
              <w:left w:w="0" w:type="dxa"/>
              <w:bottom w:w="0" w:type="dxa"/>
              <w:right w:w="0" w:type="dxa"/>
            </w:tcMar>
            <w:vAlign w:val="center"/>
          </w:tcPr>
          <w:p w:rsidR="00E70AD1" w:rsidRDefault="00E70AD1" w:rsidP="00793806">
            <w:pPr>
              <w:tabs>
                <w:tab w:val="left" w:pos="6283"/>
              </w:tabs>
              <w:rPr>
                <w:rFonts w:hint="eastAsia"/>
              </w:rPr>
            </w:pPr>
            <w:r>
              <w:rPr>
                <w:rFonts w:hint="eastAsia"/>
              </w:rPr>
              <w:t xml:space="preserve">  </w:t>
            </w:r>
            <w:r>
              <w:rPr>
                <w:rFonts w:hint="eastAsia"/>
              </w:rPr>
              <w:t>稳压精度</w:t>
            </w:r>
          </w:p>
        </w:tc>
        <w:tc>
          <w:tcPr>
            <w:tcW w:w="6321" w:type="dxa"/>
            <w:tcMar>
              <w:top w:w="0" w:type="dxa"/>
              <w:left w:w="0" w:type="dxa"/>
              <w:bottom w:w="0" w:type="dxa"/>
              <w:right w:w="0" w:type="dxa"/>
            </w:tcMar>
            <w:vAlign w:val="center"/>
          </w:tcPr>
          <w:p w:rsidR="00E70AD1" w:rsidRDefault="00E70AD1" w:rsidP="00793806">
            <w:pPr>
              <w:tabs>
                <w:tab w:val="left" w:pos="6283"/>
              </w:tabs>
              <w:ind w:firstLineChars="100" w:firstLine="210"/>
              <w:rPr>
                <w:rFonts w:hint="eastAsia"/>
              </w:rPr>
            </w:pPr>
            <w:r>
              <w:rPr>
                <w:rFonts w:hint="eastAsia"/>
              </w:rPr>
              <w:t>±</w:t>
            </w:r>
            <w:r>
              <w:rPr>
                <w:rFonts w:hint="eastAsia"/>
              </w:rPr>
              <w:t>1%</w:t>
            </w:r>
          </w:p>
        </w:tc>
      </w:tr>
      <w:tr w:rsidR="00E70AD1" w:rsidTr="00A25AB9">
        <w:trPr>
          <w:trHeight w:hRule="exact" w:val="399"/>
        </w:trPr>
        <w:tc>
          <w:tcPr>
            <w:tcW w:w="1876" w:type="dxa"/>
            <w:vMerge/>
            <w:shd w:val="clear" w:color="auto" w:fill="D2D4F2"/>
            <w:tcMar>
              <w:top w:w="0" w:type="dxa"/>
              <w:left w:w="0" w:type="dxa"/>
              <w:bottom w:w="0" w:type="dxa"/>
              <w:right w:w="0" w:type="dxa"/>
            </w:tcMar>
            <w:vAlign w:val="center"/>
          </w:tcPr>
          <w:p w:rsidR="00E70AD1" w:rsidRDefault="00E70AD1" w:rsidP="002963C3">
            <w:pPr>
              <w:tabs>
                <w:tab w:val="left" w:pos="6283"/>
              </w:tabs>
              <w:rPr>
                <w:rFonts w:hint="eastAsia"/>
              </w:rPr>
            </w:pPr>
          </w:p>
        </w:tc>
        <w:tc>
          <w:tcPr>
            <w:tcW w:w="1960" w:type="dxa"/>
            <w:shd w:val="clear" w:color="auto" w:fill="D2D4F2"/>
            <w:tcMar>
              <w:top w:w="0" w:type="dxa"/>
              <w:left w:w="0" w:type="dxa"/>
              <w:bottom w:w="0" w:type="dxa"/>
              <w:right w:w="0" w:type="dxa"/>
            </w:tcMar>
            <w:vAlign w:val="center"/>
          </w:tcPr>
          <w:p w:rsidR="00E70AD1" w:rsidRDefault="00E70AD1" w:rsidP="00793806">
            <w:pPr>
              <w:tabs>
                <w:tab w:val="left" w:pos="6283"/>
              </w:tabs>
              <w:rPr>
                <w:rFonts w:hint="eastAsia"/>
              </w:rPr>
            </w:pPr>
            <w:r>
              <w:rPr>
                <w:rFonts w:hint="eastAsia"/>
              </w:rPr>
              <w:t xml:space="preserve">  </w:t>
            </w:r>
            <w:r>
              <w:rPr>
                <w:rFonts w:hint="eastAsia"/>
              </w:rPr>
              <w:t>典型效率</w:t>
            </w:r>
          </w:p>
        </w:tc>
        <w:tc>
          <w:tcPr>
            <w:tcW w:w="6321" w:type="dxa"/>
            <w:shd w:val="clear" w:color="auto" w:fill="D2D4F2"/>
            <w:tcMar>
              <w:top w:w="0" w:type="dxa"/>
              <w:left w:w="0" w:type="dxa"/>
              <w:bottom w:w="0" w:type="dxa"/>
              <w:right w:w="0" w:type="dxa"/>
            </w:tcMar>
            <w:vAlign w:val="center"/>
          </w:tcPr>
          <w:p w:rsidR="00E70AD1" w:rsidRDefault="00E70AD1" w:rsidP="00793806">
            <w:pPr>
              <w:tabs>
                <w:tab w:val="left" w:pos="6283"/>
              </w:tabs>
              <w:ind w:firstLineChars="100" w:firstLine="210"/>
              <w:rPr>
                <w:rFonts w:hint="eastAsia"/>
              </w:rPr>
            </w:pPr>
            <w:r>
              <w:rPr>
                <w:rFonts w:hint="eastAsia"/>
              </w:rPr>
              <w:t>80%</w:t>
            </w:r>
          </w:p>
        </w:tc>
      </w:tr>
      <w:tr w:rsidR="00E70AD1" w:rsidTr="00A25AB9">
        <w:trPr>
          <w:trHeight w:hRule="exact" w:val="399"/>
        </w:trPr>
        <w:tc>
          <w:tcPr>
            <w:tcW w:w="1876" w:type="dxa"/>
            <w:vMerge w:val="restart"/>
            <w:shd w:val="clear" w:color="auto" w:fill="D2D4F2"/>
            <w:tcMar>
              <w:top w:w="0" w:type="dxa"/>
              <w:left w:w="0" w:type="dxa"/>
              <w:bottom w:w="0" w:type="dxa"/>
              <w:right w:w="0" w:type="dxa"/>
            </w:tcMar>
            <w:vAlign w:val="center"/>
          </w:tcPr>
          <w:p w:rsidR="00E70AD1" w:rsidRDefault="00E70AD1" w:rsidP="002963C3">
            <w:pPr>
              <w:tabs>
                <w:tab w:val="left" w:pos="6283"/>
              </w:tabs>
              <w:ind w:firstLineChars="300" w:firstLine="630"/>
              <w:rPr>
                <w:rFonts w:hint="eastAsia"/>
              </w:rPr>
            </w:pPr>
            <w:r>
              <w:rPr>
                <w:rFonts w:hint="eastAsia"/>
              </w:rPr>
              <w:t>保护</w:t>
            </w:r>
          </w:p>
        </w:tc>
        <w:tc>
          <w:tcPr>
            <w:tcW w:w="1960" w:type="dxa"/>
            <w:tcMar>
              <w:top w:w="0" w:type="dxa"/>
              <w:left w:w="0" w:type="dxa"/>
              <w:bottom w:w="0" w:type="dxa"/>
              <w:right w:w="0" w:type="dxa"/>
            </w:tcMar>
            <w:vAlign w:val="center"/>
          </w:tcPr>
          <w:p w:rsidR="00E70AD1" w:rsidRDefault="00E70AD1" w:rsidP="00793806">
            <w:pPr>
              <w:tabs>
                <w:tab w:val="left" w:pos="6283"/>
              </w:tabs>
              <w:rPr>
                <w:rFonts w:hint="eastAsia"/>
              </w:rPr>
            </w:pPr>
            <w:r>
              <w:rPr>
                <w:rFonts w:hint="eastAsia"/>
              </w:rPr>
              <w:t xml:space="preserve">  </w:t>
            </w:r>
            <w:r>
              <w:rPr>
                <w:rFonts w:hint="eastAsia"/>
              </w:rPr>
              <w:t>短路保护</w:t>
            </w:r>
          </w:p>
        </w:tc>
        <w:tc>
          <w:tcPr>
            <w:tcW w:w="6321" w:type="dxa"/>
            <w:tcMar>
              <w:top w:w="0" w:type="dxa"/>
              <w:left w:w="0" w:type="dxa"/>
              <w:bottom w:w="0" w:type="dxa"/>
              <w:right w:w="0" w:type="dxa"/>
            </w:tcMar>
            <w:vAlign w:val="center"/>
          </w:tcPr>
          <w:p w:rsidR="00E70AD1" w:rsidRDefault="00E70AD1" w:rsidP="00793806">
            <w:pPr>
              <w:tabs>
                <w:tab w:val="left" w:pos="6283"/>
              </w:tabs>
              <w:ind w:firstLineChars="100" w:firstLine="210"/>
              <w:rPr>
                <w:rFonts w:hint="eastAsia"/>
              </w:rPr>
            </w:pPr>
            <w:r w:rsidRPr="00A806F8">
              <w:rPr>
                <w:rFonts w:hint="eastAsia"/>
                <w:szCs w:val="21"/>
              </w:rPr>
              <w:t>可短路</w:t>
            </w:r>
            <w:r w:rsidRPr="00A806F8">
              <w:rPr>
                <w:rFonts w:hint="eastAsia"/>
                <w:szCs w:val="21"/>
              </w:rPr>
              <w:t xml:space="preserve"> </w:t>
            </w:r>
            <w:r w:rsidRPr="00A806F8">
              <w:rPr>
                <w:rFonts w:hint="eastAsia"/>
                <w:szCs w:val="21"/>
              </w:rPr>
              <w:t>短路消除后可以自恢复</w:t>
            </w:r>
          </w:p>
        </w:tc>
      </w:tr>
      <w:tr w:rsidR="00E70AD1" w:rsidTr="00A25AB9">
        <w:trPr>
          <w:trHeight w:hRule="exact" w:val="399"/>
        </w:trPr>
        <w:tc>
          <w:tcPr>
            <w:tcW w:w="1876" w:type="dxa"/>
            <w:vMerge/>
            <w:shd w:val="clear" w:color="auto" w:fill="D2D4F2"/>
            <w:tcMar>
              <w:top w:w="0" w:type="dxa"/>
              <w:left w:w="0" w:type="dxa"/>
              <w:bottom w:w="0" w:type="dxa"/>
              <w:right w:w="0" w:type="dxa"/>
            </w:tcMar>
            <w:vAlign w:val="center"/>
          </w:tcPr>
          <w:p w:rsidR="00E70AD1" w:rsidRDefault="00E70AD1" w:rsidP="002963C3">
            <w:pPr>
              <w:tabs>
                <w:tab w:val="left" w:pos="6283"/>
              </w:tabs>
              <w:rPr>
                <w:rFonts w:hint="eastAsia"/>
              </w:rPr>
            </w:pPr>
          </w:p>
        </w:tc>
        <w:tc>
          <w:tcPr>
            <w:tcW w:w="1960" w:type="dxa"/>
            <w:shd w:val="clear" w:color="auto" w:fill="D2D4F2"/>
            <w:tcMar>
              <w:top w:w="0" w:type="dxa"/>
              <w:left w:w="0" w:type="dxa"/>
              <w:bottom w:w="0" w:type="dxa"/>
              <w:right w:w="0" w:type="dxa"/>
            </w:tcMar>
            <w:vAlign w:val="center"/>
          </w:tcPr>
          <w:p w:rsidR="00E70AD1" w:rsidRDefault="00E70AD1" w:rsidP="00793806">
            <w:pPr>
              <w:tabs>
                <w:tab w:val="left" w:pos="6283"/>
              </w:tabs>
              <w:rPr>
                <w:rFonts w:hint="eastAsia"/>
              </w:rPr>
            </w:pPr>
            <w:r>
              <w:rPr>
                <w:rFonts w:hint="eastAsia"/>
              </w:rPr>
              <w:t xml:space="preserve">  </w:t>
            </w:r>
            <w:r>
              <w:rPr>
                <w:rFonts w:hint="eastAsia"/>
              </w:rPr>
              <w:t>过流保护</w:t>
            </w:r>
          </w:p>
        </w:tc>
        <w:tc>
          <w:tcPr>
            <w:tcW w:w="6321" w:type="dxa"/>
            <w:shd w:val="clear" w:color="auto" w:fill="D2D4F2"/>
            <w:tcMar>
              <w:top w:w="0" w:type="dxa"/>
              <w:left w:w="0" w:type="dxa"/>
              <w:bottom w:w="0" w:type="dxa"/>
              <w:right w:w="0" w:type="dxa"/>
            </w:tcMar>
            <w:vAlign w:val="center"/>
          </w:tcPr>
          <w:p w:rsidR="00E70AD1" w:rsidRDefault="00E70AD1" w:rsidP="00793806">
            <w:pPr>
              <w:tabs>
                <w:tab w:val="left" w:pos="6283"/>
              </w:tabs>
              <w:ind w:firstLineChars="100" w:firstLine="210"/>
              <w:rPr>
                <w:rFonts w:hint="eastAsia"/>
              </w:rPr>
            </w:pPr>
            <w:r w:rsidRPr="00A806F8">
              <w:rPr>
                <w:rFonts w:hint="eastAsia"/>
                <w:szCs w:val="21"/>
              </w:rPr>
              <w:t xml:space="preserve">120%-180% </w:t>
            </w:r>
            <w:r w:rsidRPr="00A806F8">
              <w:rPr>
                <w:rFonts w:hint="eastAsia"/>
                <w:szCs w:val="21"/>
              </w:rPr>
              <w:t>输出电流</w:t>
            </w:r>
            <w:r w:rsidRPr="00A806F8">
              <w:rPr>
                <w:rFonts w:hint="eastAsia"/>
                <w:szCs w:val="21"/>
              </w:rPr>
              <w:t xml:space="preserve"> </w:t>
            </w:r>
            <w:r w:rsidRPr="00A806F8">
              <w:rPr>
                <w:rFonts w:hint="eastAsia"/>
                <w:szCs w:val="21"/>
              </w:rPr>
              <w:t>可自恢复</w:t>
            </w:r>
          </w:p>
        </w:tc>
      </w:tr>
      <w:tr w:rsidR="00E70AD1" w:rsidTr="00A25AB9">
        <w:trPr>
          <w:trHeight w:hRule="exact" w:val="399"/>
        </w:trPr>
        <w:tc>
          <w:tcPr>
            <w:tcW w:w="1876" w:type="dxa"/>
            <w:vMerge/>
            <w:shd w:val="clear" w:color="auto" w:fill="D2D4F2"/>
            <w:tcMar>
              <w:top w:w="0" w:type="dxa"/>
              <w:left w:w="0" w:type="dxa"/>
              <w:bottom w:w="0" w:type="dxa"/>
              <w:right w:w="0" w:type="dxa"/>
            </w:tcMar>
            <w:vAlign w:val="center"/>
          </w:tcPr>
          <w:p w:rsidR="00E70AD1" w:rsidRDefault="00E70AD1" w:rsidP="002963C3">
            <w:pPr>
              <w:tabs>
                <w:tab w:val="left" w:pos="6283"/>
              </w:tabs>
              <w:rPr>
                <w:rFonts w:hint="eastAsia"/>
              </w:rPr>
            </w:pPr>
          </w:p>
        </w:tc>
        <w:tc>
          <w:tcPr>
            <w:tcW w:w="1960" w:type="dxa"/>
            <w:tcMar>
              <w:top w:w="0" w:type="dxa"/>
              <w:left w:w="0" w:type="dxa"/>
              <w:bottom w:w="0" w:type="dxa"/>
              <w:right w:w="0" w:type="dxa"/>
            </w:tcMar>
            <w:vAlign w:val="center"/>
          </w:tcPr>
          <w:p w:rsidR="00E70AD1" w:rsidRDefault="00E70AD1" w:rsidP="00793806">
            <w:pPr>
              <w:tabs>
                <w:tab w:val="left" w:pos="6283"/>
              </w:tabs>
              <w:rPr>
                <w:rFonts w:hint="eastAsia"/>
              </w:rPr>
            </w:pPr>
            <w:r>
              <w:rPr>
                <w:rFonts w:hint="eastAsia"/>
              </w:rPr>
              <w:t xml:space="preserve">  </w:t>
            </w:r>
            <w:r>
              <w:rPr>
                <w:rFonts w:hint="eastAsia"/>
              </w:rPr>
              <w:t>过压保护</w:t>
            </w:r>
            <w:r>
              <w:rPr>
                <w:rFonts w:hint="eastAsia"/>
              </w:rPr>
              <w:t xml:space="preserve"> </w:t>
            </w:r>
          </w:p>
        </w:tc>
        <w:tc>
          <w:tcPr>
            <w:tcW w:w="6321" w:type="dxa"/>
            <w:tcMar>
              <w:top w:w="0" w:type="dxa"/>
              <w:left w:w="0" w:type="dxa"/>
              <w:bottom w:w="0" w:type="dxa"/>
              <w:right w:w="0" w:type="dxa"/>
            </w:tcMar>
            <w:vAlign w:val="center"/>
          </w:tcPr>
          <w:p w:rsidR="00E70AD1" w:rsidRDefault="00E70AD1" w:rsidP="00793806">
            <w:pPr>
              <w:tabs>
                <w:tab w:val="left" w:pos="6283"/>
              </w:tabs>
              <w:ind w:firstLineChars="100" w:firstLine="210"/>
              <w:rPr>
                <w:rFonts w:hint="eastAsia"/>
              </w:rPr>
            </w:pPr>
            <w:r>
              <w:rPr>
                <w:rFonts w:hint="eastAsia"/>
              </w:rPr>
              <w:t>115%-150%</w:t>
            </w:r>
          </w:p>
        </w:tc>
      </w:tr>
      <w:tr w:rsidR="00E70AD1" w:rsidTr="00A25AB9">
        <w:trPr>
          <w:trHeight w:hRule="exact" w:val="399"/>
        </w:trPr>
        <w:tc>
          <w:tcPr>
            <w:tcW w:w="1876" w:type="dxa"/>
            <w:vMerge w:val="restart"/>
            <w:shd w:val="clear" w:color="auto" w:fill="D2D4F2"/>
            <w:tcMar>
              <w:top w:w="0" w:type="dxa"/>
              <w:left w:w="0" w:type="dxa"/>
              <w:bottom w:w="0" w:type="dxa"/>
              <w:right w:w="0" w:type="dxa"/>
            </w:tcMar>
            <w:vAlign w:val="center"/>
          </w:tcPr>
          <w:p w:rsidR="00E70AD1" w:rsidRDefault="00E70AD1" w:rsidP="002963C3">
            <w:pPr>
              <w:tabs>
                <w:tab w:val="left" w:pos="6283"/>
              </w:tabs>
              <w:ind w:firstLineChars="200" w:firstLine="420"/>
              <w:rPr>
                <w:rFonts w:hint="eastAsia"/>
              </w:rPr>
            </w:pPr>
            <w:r>
              <w:rPr>
                <w:rFonts w:hint="eastAsia"/>
              </w:rPr>
              <w:t>工作环境</w:t>
            </w:r>
          </w:p>
        </w:tc>
        <w:tc>
          <w:tcPr>
            <w:tcW w:w="1960" w:type="dxa"/>
            <w:shd w:val="clear" w:color="auto" w:fill="D2D4F2"/>
            <w:tcMar>
              <w:top w:w="0" w:type="dxa"/>
              <w:left w:w="0" w:type="dxa"/>
              <w:bottom w:w="0" w:type="dxa"/>
              <w:right w:w="0" w:type="dxa"/>
            </w:tcMar>
            <w:vAlign w:val="center"/>
          </w:tcPr>
          <w:p w:rsidR="00E70AD1" w:rsidRDefault="00E70AD1" w:rsidP="00793806">
            <w:pPr>
              <w:tabs>
                <w:tab w:val="left" w:pos="6283"/>
              </w:tabs>
              <w:rPr>
                <w:rFonts w:hint="eastAsia"/>
              </w:rPr>
            </w:pPr>
            <w:r>
              <w:rPr>
                <w:rFonts w:hint="eastAsia"/>
              </w:rPr>
              <w:t xml:space="preserve">  </w:t>
            </w:r>
            <w:r>
              <w:rPr>
                <w:rFonts w:hint="eastAsia"/>
              </w:rPr>
              <w:t>工作温度</w:t>
            </w:r>
          </w:p>
        </w:tc>
        <w:tc>
          <w:tcPr>
            <w:tcW w:w="6321" w:type="dxa"/>
            <w:shd w:val="clear" w:color="auto" w:fill="D2D4F2"/>
            <w:tcMar>
              <w:top w:w="0" w:type="dxa"/>
              <w:left w:w="0" w:type="dxa"/>
              <w:bottom w:w="0" w:type="dxa"/>
              <w:right w:w="0" w:type="dxa"/>
            </w:tcMar>
            <w:vAlign w:val="center"/>
          </w:tcPr>
          <w:p w:rsidR="00E70AD1" w:rsidRDefault="00E70AD1" w:rsidP="00793806">
            <w:pPr>
              <w:tabs>
                <w:tab w:val="left" w:pos="6283"/>
              </w:tabs>
              <w:ind w:firstLineChars="100" w:firstLine="210"/>
              <w:rPr>
                <w:rFonts w:hint="eastAsia"/>
              </w:rPr>
            </w:pPr>
            <w:r>
              <w:rPr>
                <w:rFonts w:hint="eastAsia"/>
              </w:rPr>
              <w:t>-25</w:t>
            </w:r>
            <w:r>
              <w:rPr>
                <w:rFonts w:hint="eastAsia"/>
              </w:rPr>
              <w:t>℃</w:t>
            </w:r>
            <w:r>
              <w:rPr>
                <w:rFonts w:hint="eastAsia"/>
              </w:rPr>
              <w:t>~+85</w:t>
            </w:r>
            <w:r>
              <w:rPr>
                <w:rFonts w:hint="eastAsia"/>
              </w:rPr>
              <w:t>℃</w:t>
            </w:r>
            <w:r>
              <w:rPr>
                <w:rFonts w:hint="eastAsia"/>
              </w:rPr>
              <w:t xml:space="preserve"> </w:t>
            </w:r>
            <w:r>
              <w:rPr>
                <w:rFonts w:hint="eastAsia"/>
              </w:rPr>
              <w:t>无冷凝</w:t>
            </w:r>
          </w:p>
        </w:tc>
      </w:tr>
      <w:tr w:rsidR="00E70AD1" w:rsidTr="00A25AB9">
        <w:trPr>
          <w:trHeight w:hRule="exact" w:val="399"/>
        </w:trPr>
        <w:tc>
          <w:tcPr>
            <w:tcW w:w="1876" w:type="dxa"/>
            <w:vMerge/>
            <w:shd w:val="clear" w:color="auto" w:fill="D2D4F2"/>
            <w:tcMar>
              <w:top w:w="0" w:type="dxa"/>
              <w:left w:w="0" w:type="dxa"/>
              <w:bottom w:w="0" w:type="dxa"/>
              <w:right w:w="0" w:type="dxa"/>
            </w:tcMar>
            <w:vAlign w:val="center"/>
          </w:tcPr>
          <w:p w:rsidR="00E70AD1" w:rsidRDefault="00E70AD1" w:rsidP="002963C3">
            <w:pPr>
              <w:tabs>
                <w:tab w:val="left" w:pos="6283"/>
              </w:tabs>
              <w:rPr>
                <w:rFonts w:hint="eastAsia"/>
              </w:rPr>
            </w:pPr>
          </w:p>
        </w:tc>
        <w:tc>
          <w:tcPr>
            <w:tcW w:w="1960" w:type="dxa"/>
            <w:tcMar>
              <w:top w:w="0" w:type="dxa"/>
              <w:left w:w="0" w:type="dxa"/>
              <w:bottom w:w="0" w:type="dxa"/>
              <w:right w:w="0" w:type="dxa"/>
            </w:tcMar>
            <w:vAlign w:val="center"/>
          </w:tcPr>
          <w:p w:rsidR="00E70AD1" w:rsidRDefault="00E70AD1" w:rsidP="00793806">
            <w:pPr>
              <w:tabs>
                <w:tab w:val="left" w:pos="6283"/>
              </w:tabs>
              <w:rPr>
                <w:rFonts w:hint="eastAsia"/>
              </w:rPr>
            </w:pPr>
            <w:r>
              <w:rPr>
                <w:rFonts w:hint="eastAsia"/>
              </w:rPr>
              <w:t xml:space="preserve">  </w:t>
            </w:r>
            <w:r>
              <w:rPr>
                <w:rFonts w:hint="eastAsia"/>
              </w:rPr>
              <w:t>存储温度</w:t>
            </w:r>
          </w:p>
        </w:tc>
        <w:tc>
          <w:tcPr>
            <w:tcW w:w="6321" w:type="dxa"/>
            <w:tcMar>
              <w:top w:w="0" w:type="dxa"/>
              <w:left w:w="0" w:type="dxa"/>
              <w:bottom w:w="0" w:type="dxa"/>
              <w:right w:w="0" w:type="dxa"/>
            </w:tcMar>
            <w:vAlign w:val="center"/>
          </w:tcPr>
          <w:p w:rsidR="00E70AD1" w:rsidRDefault="00E70AD1" w:rsidP="00793806">
            <w:pPr>
              <w:tabs>
                <w:tab w:val="left" w:pos="6283"/>
              </w:tabs>
              <w:ind w:firstLineChars="100" w:firstLine="210"/>
              <w:rPr>
                <w:rFonts w:hint="eastAsia"/>
              </w:rPr>
            </w:pPr>
            <w:r>
              <w:rPr>
                <w:rFonts w:hint="eastAsia"/>
              </w:rPr>
              <w:t>-40</w:t>
            </w:r>
            <w:r>
              <w:rPr>
                <w:rFonts w:hint="eastAsia"/>
              </w:rPr>
              <w:t>℃</w:t>
            </w:r>
            <w:r>
              <w:rPr>
                <w:rFonts w:hint="eastAsia"/>
              </w:rPr>
              <w:t>~+85</w:t>
            </w:r>
            <w:r>
              <w:rPr>
                <w:rFonts w:hint="eastAsia"/>
              </w:rPr>
              <w:t>℃</w:t>
            </w:r>
            <w:r>
              <w:rPr>
                <w:rFonts w:hint="eastAsia"/>
              </w:rPr>
              <w:t xml:space="preserve"> </w:t>
            </w:r>
            <w:r>
              <w:rPr>
                <w:rFonts w:hint="eastAsia"/>
              </w:rPr>
              <w:t>无冷凝</w:t>
            </w:r>
          </w:p>
        </w:tc>
      </w:tr>
      <w:tr w:rsidR="00E70AD1" w:rsidTr="00A25AB9">
        <w:trPr>
          <w:trHeight w:hRule="exact" w:val="399"/>
        </w:trPr>
        <w:tc>
          <w:tcPr>
            <w:tcW w:w="1876" w:type="dxa"/>
            <w:vMerge w:val="restart"/>
            <w:shd w:val="clear" w:color="auto" w:fill="D2D4F2"/>
            <w:tcMar>
              <w:top w:w="0" w:type="dxa"/>
              <w:left w:w="0" w:type="dxa"/>
              <w:bottom w:w="0" w:type="dxa"/>
              <w:right w:w="0" w:type="dxa"/>
            </w:tcMar>
            <w:vAlign w:val="center"/>
          </w:tcPr>
          <w:p w:rsidR="00E70AD1" w:rsidRDefault="00E70AD1" w:rsidP="002963C3">
            <w:pPr>
              <w:tabs>
                <w:tab w:val="left" w:pos="6283"/>
              </w:tabs>
              <w:ind w:firstLineChars="200" w:firstLine="420"/>
              <w:rPr>
                <w:rFonts w:hint="eastAsia"/>
              </w:rPr>
            </w:pPr>
            <w:r>
              <w:rPr>
                <w:rFonts w:hint="eastAsia"/>
              </w:rPr>
              <w:t>安规</w:t>
            </w:r>
            <w:r>
              <w:rPr>
                <w:rFonts w:hint="eastAsia"/>
              </w:rPr>
              <w:t xml:space="preserve"> EMC</w:t>
            </w:r>
          </w:p>
        </w:tc>
        <w:tc>
          <w:tcPr>
            <w:tcW w:w="1960" w:type="dxa"/>
            <w:shd w:val="clear" w:color="auto" w:fill="D2D4F2"/>
            <w:tcMar>
              <w:top w:w="0" w:type="dxa"/>
              <w:left w:w="0" w:type="dxa"/>
              <w:bottom w:w="0" w:type="dxa"/>
              <w:right w:w="0" w:type="dxa"/>
            </w:tcMar>
            <w:vAlign w:val="center"/>
          </w:tcPr>
          <w:p w:rsidR="00E70AD1" w:rsidRDefault="00E70AD1" w:rsidP="00793806">
            <w:pPr>
              <w:tabs>
                <w:tab w:val="left" w:pos="6283"/>
              </w:tabs>
              <w:rPr>
                <w:rFonts w:hint="eastAsia"/>
              </w:rPr>
            </w:pPr>
            <w:r>
              <w:rPr>
                <w:rFonts w:hint="eastAsia"/>
              </w:rPr>
              <w:t xml:space="preserve">  </w:t>
            </w:r>
            <w:r>
              <w:rPr>
                <w:rFonts w:hint="eastAsia"/>
              </w:rPr>
              <w:t>隔离耐压</w:t>
            </w:r>
          </w:p>
        </w:tc>
        <w:tc>
          <w:tcPr>
            <w:tcW w:w="6321" w:type="dxa"/>
            <w:shd w:val="clear" w:color="auto" w:fill="D2D4F2"/>
            <w:tcMar>
              <w:top w:w="0" w:type="dxa"/>
              <w:left w:w="0" w:type="dxa"/>
              <w:bottom w:w="0" w:type="dxa"/>
              <w:right w:w="0" w:type="dxa"/>
            </w:tcMar>
            <w:vAlign w:val="center"/>
          </w:tcPr>
          <w:p w:rsidR="00E70AD1" w:rsidRDefault="00E70AD1" w:rsidP="00793806">
            <w:pPr>
              <w:tabs>
                <w:tab w:val="left" w:pos="6283"/>
              </w:tabs>
              <w:ind w:firstLineChars="100" w:firstLine="180"/>
              <w:rPr>
                <w:rFonts w:hint="eastAsia"/>
              </w:rPr>
            </w:pPr>
            <w:r w:rsidRPr="00A806F8">
              <w:rPr>
                <w:rFonts w:hint="eastAsia"/>
                <w:sz w:val="18"/>
                <w:szCs w:val="18"/>
              </w:rPr>
              <w:t>输入</w:t>
            </w:r>
            <w:r w:rsidRPr="00A806F8">
              <w:rPr>
                <w:rFonts w:hint="eastAsia"/>
                <w:sz w:val="18"/>
                <w:szCs w:val="18"/>
              </w:rPr>
              <w:t>-</w:t>
            </w:r>
            <w:r w:rsidRPr="00A806F8">
              <w:rPr>
                <w:rFonts w:hint="eastAsia"/>
                <w:sz w:val="18"/>
                <w:szCs w:val="18"/>
              </w:rPr>
              <w:t>输出</w:t>
            </w:r>
            <w:r w:rsidRPr="00A806F8">
              <w:rPr>
                <w:rFonts w:hint="eastAsia"/>
                <w:sz w:val="18"/>
                <w:szCs w:val="18"/>
              </w:rPr>
              <w:t xml:space="preserve">1.5KV/60S </w:t>
            </w:r>
            <w:r w:rsidRPr="00A806F8">
              <w:rPr>
                <w:rFonts w:hint="eastAsia"/>
                <w:sz w:val="18"/>
                <w:szCs w:val="18"/>
              </w:rPr>
              <w:t>输入</w:t>
            </w:r>
            <w:r w:rsidRPr="00A806F8">
              <w:rPr>
                <w:rFonts w:hint="eastAsia"/>
                <w:sz w:val="18"/>
                <w:szCs w:val="18"/>
              </w:rPr>
              <w:t>-</w:t>
            </w:r>
            <w:r w:rsidRPr="00A806F8">
              <w:rPr>
                <w:rFonts w:hint="eastAsia"/>
                <w:sz w:val="18"/>
                <w:szCs w:val="18"/>
              </w:rPr>
              <w:t>外壳</w:t>
            </w:r>
            <w:r w:rsidRPr="00A806F8">
              <w:rPr>
                <w:rFonts w:hint="eastAsia"/>
                <w:sz w:val="18"/>
                <w:szCs w:val="18"/>
              </w:rPr>
              <w:t xml:space="preserve"> 1.5KV/60S  </w:t>
            </w:r>
            <w:r w:rsidRPr="00A806F8">
              <w:rPr>
                <w:rFonts w:hint="eastAsia"/>
                <w:sz w:val="18"/>
                <w:szCs w:val="18"/>
              </w:rPr>
              <w:t>输出</w:t>
            </w:r>
            <w:r w:rsidRPr="00A806F8">
              <w:rPr>
                <w:rFonts w:hint="eastAsia"/>
                <w:sz w:val="18"/>
                <w:szCs w:val="18"/>
              </w:rPr>
              <w:t>-</w:t>
            </w:r>
            <w:r w:rsidRPr="00A806F8">
              <w:rPr>
                <w:rFonts w:hint="eastAsia"/>
                <w:sz w:val="18"/>
                <w:szCs w:val="18"/>
              </w:rPr>
              <w:t>外壳</w:t>
            </w:r>
            <w:r w:rsidRPr="00A806F8">
              <w:rPr>
                <w:rFonts w:hint="eastAsia"/>
                <w:sz w:val="18"/>
                <w:szCs w:val="18"/>
              </w:rPr>
              <w:t xml:space="preserve"> DC0.5KV/60S</w:t>
            </w:r>
          </w:p>
        </w:tc>
      </w:tr>
      <w:tr w:rsidR="00E70AD1" w:rsidRPr="00A806F8" w:rsidTr="00A25AB9">
        <w:trPr>
          <w:trHeight w:hRule="exact" w:val="399"/>
        </w:trPr>
        <w:tc>
          <w:tcPr>
            <w:tcW w:w="1876" w:type="dxa"/>
            <w:vMerge/>
            <w:shd w:val="clear" w:color="auto" w:fill="D2D4F2"/>
            <w:tcMar>
              <w:top w:w="0" w:type="dxa"/>
              <w:left w:w="0" w:type="dxa"/>
              <w:bottom w:w="0" w:type="dxa"/>
              <w:right w:w="0" w:type="dxa"/>
            </w:tcMar>
            <w:vAlign w:val="center"/>
          </w:tcPr>
          <w:p w:rsidR="00E70AD1" w:rsidRDefault="00E70AD1" w:rsidP="002963C3">
            <w:pPr>
              <w:tabs>
                <w:tab w:val="left" w:pos="6283"/>
              </w:tabs>
              <w:rPr>
                <w:rFonts w:hint="eastAsia"/>
              </w:rPr>
            </w:pPr>
          </w:p>
        </w:tc>
        <w:tc>
          <w:tcPr>
            <w:tcW w:w="1960" w:type="dxa"/>
            <w:tcMar>
              <w:top w:w="0" w:type="dxa"/>
              <w:left w:w="0" w:type="dxa"/>
              <w:bottom w:w="0" w:type="dxa"/>
              <w:right w:w="0" w:type="dxa"/>
            </w:tcMar>
            <w:vAlign w:val="center"/>
          </w:tcPr>
          <w:p w:rsidR="00E70AD1" w:rsidRDefault="00E70AD1" w:rsidP="00793806">
            <w:pPr>
              <w:tabs>
                <w:tab w:val="left" w:pos="6283"/>
              </w:tabs>
              <w:rPr>
                <w:rFonts w:hint="eastAsia"/>
              </w:rPr>
            </w:pPr>
            <w:r>
              <w:rPr>
                <w:rFonts w:hint="eastAsia"/>
              </w:rPr>
              <w:t xml:space="preserve">  </w:t>
            </w:r>
            <w:r>
              <w:rPr>
                <w:rFonts w:hint="eastAsia"/>
              </w:rPr>
              <w:t>绝缘电阻</w:t>
            </w:r>
          </w:p>
        </w:tc>
        <w:tc>
          <w:tcPr>
            <w:tcW w:w="6321" w:type="dxa"/>
            <w:tcMar>
              <w:top w:w="0" w:type="dxa"/>
              <w:left w:w="0" w:type="dxa"/>
              <w:bottom w:w="0" w:type="dxa"/>
              <w:right w:w="0" w:type="dxa"/>
            </w:tcMar>
            <w:vAlign w:val="center"/>
          </w:tcPr>
          <w:p w:rsidR="00E70AD1" w:rsidRPr="00A806F8" w:rsidRDefault="00E70AD1" w:rsidP="00793806">
            <w:pPr>
              <w:tabs>
                <w:tab w:val="left" w:pos="6283"/>
              </w:tabs>
              <w:ind w:firstLineChars="100" w:firstLine="210"/>
              <w:rPr>
                <w:rFonts w:cs="Calibri" w:hint="eastAsia"/>
              </w:rPr>
            </w:pPr>
            <w:r>
              <w:rPr>
                <w:rFonts w:hint="eastAsia"/>
              </w:rPr>
              <w:t>≥</w:t>
            </w:r>
            <w:r>
              <w:rPr>
                <w:rFonts w:hint="eastAsia"/>
              </w:rPr>
              <w:t>100M</w:t>
            </w:r>
            <w:r w:rsidRPr="00A806F8">
              <w:rPr>
                <w:rFonts w:ascii="宋体" w:hAnsi="宋体" w:cs="宋体" w:hint="eastAsia"/>
              </w:rPr>
              <w:t>Ω</w:t>
            </w:r>
          </w:p>
        </w:tc>
      </w:tr>
      <w:tr w:rsidR="00E70AD1" w:rsidTr="00A25AB9">
        <w:trPr>
          <w:trHeight w:hRule="exact" w:val="399"/>
        </w:trPr>
        <w:tc>
          <w:tcPr>
            <w:tcW w:w="1876" w:type="dxa"/>
            <w:vMerge/>
            <w:shd w:val="clear" w:color="auto" w:fill="D2D4F2"/>
            <w:tcMar>
              <w:top w:w="0" w:type="dxa"/>
              <w:left w:w="0" w:type="dxa"/>
              <w:bottom w:w="0" w:type="dxa"/>
              <w:right w:w="0" w:type="dxa"/>
            </w:tcMar>
            <w:vAlign w:val="center"/>
          </w:tcPr>
          <w:p w:rsidR="00E70AD1" w:rsidRDefault="00E70AD1" w:rsidP="002963C3">
            <w:pPr>
              <w:tabs>
                <w:tab w:val="left" w:pos="6283"/>
              </w:tabs>
              <w:rPr>
                <w:rFonts w:hint="eastAsia"/>
              </w:rPr>
            </w:pPr>
          </w:p>
        </w:tc>
        <w:tc>
          <w:tcPr>
            <w:tcW w:w="1960" w:type="dxa"/>
            <w:shd w:val="clear" w:color="auto" w:fill="D2D4F2"/>
            <w:tcMar>
              <w:top w:w="0" w:type="dxa"/>
              <w:left w:w="0" w:type="dxa"/>
              <w:bottom w:w="0" w:type="dxa"/>
              <w:right w:w="0" w:type="dxa"/>
            </w:tcMar>
            <w:vAlign w:val="center"/>
          </w:tcPr>
          <w:p w:rsidR="00E70AD1" w:rsidRDefault="00E70AD1" w:rsidP="00793806">
            <w:pPr>
              <w:tabs>
                <w:tab w:val="left" w:pos="6283"/>
              </w:tabs>
              <w:rPr>
                <w:rFonts w:hint="eastAsia"/>
              </w:rPr>
            </w:pPr>
            <w:r>
              <w:rPr>
                <w:rFonts w:hint="eastAsia"/>
              </w:rPr>
              <w:t xml:space="preserve">  </w:t>
            </w:r>
            <w:r>
              <w:rPr>
                <w:rFonts w:hint="eastAsia"/>
              </w:rPr>
              <w:t>漏电流</w:t>
            </w:r>
          </w:p>
        </w:tc>
        <w:tc>
          <w:tcPr>
            <w:tcW w:w="6321" w:type="dxa"/>
            <w:shd w:val="clear" w:color="auto" w:fill="D2D4F2"/>
            <w:tcMar>
              <w:top w:w="0" w:type="dxa"/>
              <w:left w:w="0" w:type="dxa"/>
              <w:bottom w:w="0" w:type="dxa"/>
              <w:right w:w="0" w:type="dxa"/>
            </w:tcMar>
            <w:vAlign w:val="center"/>
          </w:tcPr>
          <w:p w:rsidR="00E70AD1" w:rsidRDefault="00E70AD1" w:rsidP="00793806">
            <w:pPr>
              <w:tabs>
                <w:tab w:val="left" w:pos="6283"/>
              </w:tabs>
              <w:ind w:firstLineChars="100" w:firstLine="210"/>
              <w:rPr>
                <w:rFonts w:hint="eastAsia"/>
              </w:rPr>
            </w:pPr>
            <w:r>
              <w:rPr>
                <w:rFonts w:hint="eastAsia"/>
              </w:rPr>
              <w:t>≤</w:t>
            </w:r>
            <w:r>
              <w:rPr>
                <w:rFonts w:hint="eastAsia"/>
              </w:rPr>
              <w:t xml:space="preserve">10MA </w:t>
            </w:r>
            <w:r>
              <w:rPr>
                <w:rFonts w:hint="eastAsia"/>
              </w:rPr>
              <w:t>无击穿现象</w:t>
            </w:r>
          </w:p>
        </w:tc>
      </w:tr>
      <w:tr w:rsidR="00E70AD1" w:rsidTr="00A25AB9">
        <w:trPr>
          <w:trHeight w:hRule="exact" w:val="399"/>
        </w:trPr>
        <w:tc>
          <w:tcPr>
            <w:tcW w:w="1876" w:type="dxa"/>
            <w:vMerge/>
            <w:shd w:val="clear" w:color="auto" w:fill="D2D4F2"/>
            <w:tcMar>
              <w:top w:w="0" w:type="dxa"/>
              <w:left w:w="0" w:type="dxa"/>
              <w:bottom w:w="0" w:type="dxa"/>
              <w:right w:w="0" w:type="dxa"/>
            </w:tcMar>
            <w:vAlign w:val="center"/>
          </w:tcPr>
          <w:p w:rsidR="00E70AD1" w:rsidRDefault="00E70AD1" w:rsidP="002963C3">
            <w:pPr>
              <w:tabs>
                <w:tab w:val="left" w:pos="6283"/>
              </w:tabs>
              <w:rPr>
                <w:rFonts w:hint="eastAsia"/>
              </w:rPr>
            </w:pPr>
          </w:p>
        </w:tc>
        <w:tc>
          <w:tcPr>
            <w:tcW w:w="1960" w:type="dxa"/>
            <w:tcMar>
              <w:top w:w="0" w:type="dxa"/>
              <w:left w:w="0" w:type="dxa"/>
              <w:bottom w:w="0" w:type="dxa"/>
              <w:right w:w="0" w:type="dxa"/>
            </w:tcMar>
            <w:vAlign w:val="center"/>
          </w:tcPr>
          <w:p w:rsidR="00E70AD1" w:rsidRDefault="00E70AD1" w:rsidP="00793806">
            <w:pPr>
              <w:tabs>
                <w:tab w:val="left" w:pos="6283"/>
              </w:tabs>
              <w:rPr>
                <w:rFonts w:hint="eastAsia"/>
              </w:rPr>
            </w:pPr>
            <w:r>
              <w:rPr>
                <w:rFonts w:hint="eastAsia"/>
              </w:rPr>
              <w:t xml:space="preserve">  </w:t>
            </w:r>
            <w:r>
              <w:rPr>
                <w:rFonts w:hint="eastAsia"/>
              </w:rPr>
              <w:t>安规标准</w:t>
            </w:r>
          </w:p>
        </w:tc>
        <w:tc>
          <w:tcPr>
            <w:tcW w:w="6321" w:type="dxa"/>
            <w:tcMar>
              <w:top w:w="0" w:type="dxa"/>
              <w:left w:w="0" w:type="dxa"/>
              <w:bottom w:w="0" w:type="dxa"/>
              <w:right w:w="0" w:type="dxa"/>
            </w:tcMar>
            <w:vAlign w:val="center"/>
          </w:tcPr>
          <w:p w:rsidR="00E70AD1" w:rsidRDefault="00E70AD1" w:rsidP="00793806">
            <w:pPr>
              <w:tabs>
                <w:tab w:val="left" w:pos="6283"/>
              </w:tabs>
              <w:ind w:firstLineChars="100" w:firstLine="210"/>
              <w:rPr>
                <w:rFonts w:hint="eastAsia"/>
              </w:rPr>
            </w:pPr>
            <w:r>
              <w:rPr>
                <w:rFonts w:hint="eastAsia"/>
              </w:rPr>
              <w:t>符合</w:t>
            </w:r>
            <w:r>
              <w:rPr>
                <w:rFonts w:hint="eastAsia"/>
              </w:rPr>
              <w:t xml:space="preserve"> </w:t>
            </w:r>
            <w:r w:rsidRPr="00A806F8">
              <w:rPr>
                <w:rFonts w:ascii="宋体" w:hAnsi="宋体" w:cs="宋体" w:hint="eastAsia"/>
              </w:rPr>
              <w:t>GB9254 EN55022A CLASSB</w:t>
            </w:r>
          </w:p>
        </w:tc>
      </w:tr>
      <w:tr w:rsidR="00E70AD1" w:rsidTr="00A25AB9">
        <w:trPr>
          <w:trHeight w:hRule="exact" w:val="399"/>
        </w:trPr>
        <w:tc>
          <w:tcPr>
            <w:tcW w:w="1876" w:type="dxa"/>
            <w:vMerge w:val="restart"/>
            <w:shd w:val="clear" w:color="auto" w:fill="D2D4F2"/>
            <w:tcMar>
              <w:top w:w="0" w:type="dxa"/>
              <w:left w:w="0" w:type="dxa"/>
              <w:bottom w:w="0" w:type="dxa"/>
              <w:right w:w="0" w:type="dxa"/>
            </w:tcMar>
            <w:vAlign w:val="center"/>
          </w:tcPr>
          <w:p w:rsidR="00E70AD1" w:rsidRDefault="00E70AD1" w:rsidP="002963C3">
            <w:pPr>
              <w:tabs>
                <w:tab w:val="left" w:pos="6283"/>
              </w:tabs>
              <w:ind w:firstLineChars="300" w:firstLine="630"/>
              <w:rPr>
                <w:rFonts w:hint="eastAsia"/>
              </w:rPr>
            </w:pPr>
            <w:r>
              <w:rPr>
                <w:rFonts w:hint="eastAsia"/>
              </w:rPr>
              <w:t>其他</w:t>
            </w:r>
          </w:p>
        </w:tc>
        <w:tc>
          <w:tcPr>
            <w:tcW w:w="1960" w:type="dxa"/>
            <w:shd w:val="clear" w:color="auto" w:fill="D2D4F2"/>
            <w:tcMar>
              <w:top w:w="0" w:type="dxa"/>
              <w:left w:w="0" w:type="dxa"/>
              <w:bottom w:w="0" w:type="dxa"/>
              <w:right w:w="0" w:type="dxa"/>
            </w:tcMar>
            <w:vAlign w:val="center"/>
          </w:tcPr>
          <w:p w:rsidR="00E70AD1" w:rsidRDefault="00E70AD1" w:rsidP="00793806">
            <w:pPr>
              <w:tabs>
                <w:tab w:val="left" w:pos="6283"/>
              </w:tabs>
              <w:ind w:firstLineChars="100" w:firstLine="210"/>
              <w:rPr>
                <w:rFonts w:hint="eastAsia"/>
              </w:rPr>
            </w:pPr>
            <w:r>
              <w:rPr>
                <w:rFonts w:hint="eastAsia"/>
              </w:rPr>
              <w:t>安装尺寸</w:t>
            </w:r>
          </w:p>
        </w:tc>
        <w:tc>
          <w:tcPr>
            <w:tcW w:w="6321" w:type="dxa"/>
            <w:shd w:val="clear" w:color="auto" w:fill="D2D4F2"/>
            <w:tcMar>
              <w:top w:w="0" w:type="dxa"/>
              <w:left w:w="0" w:type="dxa"/>
              <w:bottom w:w="0" w:type="dxa"/>
              <w:right w:w="0" w:type="dxa"/>
            </w:tcMar>
            <w:vAlign w:val="center"/>
          </w:tcPr>
          <w:p w:rsidR="00E70AD1" w:rsidRDefault="00E70AD1" w:rsidP="00793806">
            <w:pPr>
              <w:tabs>
                <w:tab w:val="left" w:pos="6283"/>
              </w:tabs>
              <w:rPr>
                <w:rFonts w:hint="eastAsia"/>
              </w:rPr>
            </w:pPr>
            <w:r>
              <w:rPr>
                <w:rFonts w:hint="eastAsia"/>
              </w:rPr>
              <w:t xml:space="preserve"> </w:t>
            </w:r>
            <w:r w:rsidR="009F4E3E">
              <w:rPr>
                <w:rFonts w:hint="eastAsia"/>
              </w:rPr>
              <w:t>215*115*30</w:t>
            </w:r>
          </w:p>
        </w:tc>
      </w:tr>
      <w:tr w:rsidR="00E70AD1" w:rsidTr="00A25AB9">
        <w:trPr>
          <w:trHeight w:hRule="exact" w:val="399"/>
        </w:trPr>
        <w:tc>
          <w:tcPr>
            <w:tcW w:w="1876" w:type="dxa"/>
            <w:vMerge/>
            <w:shd w:val="clear" w:color="auto" w:fill="D2D4F2"/>
            <w:tcMar>
              <w:top w:w="0" w:type="dxa"/>
              <w:left w:w="0" w:type="dxa"/>
              <w:bottom w:w="0" w:type="dxa"/>
              <w:right w:w="0" w:type="dxa"/>
            </w:tcMar>
            <w:vAlign w:val="center"/>
          </w:tcPr>
          <w:p w:rsidR="00E70AD1" w:rsidRDefault="00E70AD1" w:rsidP="002963C3">
            <w:pPr>
              <w:tabs>
                <w:tab w:val="left" w:pos="6283"/>
              </w:tabs>
              <w:rPr>
                <w:rFonts w:hint="eastAsia"/>
              </w:rPr>
            </w:pPr>
          </w:p>
        </w:tc>
        <w:tc>
          <w:tcPr>
            <w:tcW w:w="1960" w:type="dxa"/>
            <w:tcMar>
              <w:top w:w="0" w:type="dxa"/>
              <w:left w:w="0" w:type="dxa"/>
              <w:bottom w:w="0" w:type="dxa"/>
              <w:right w:w="0" w:type="dxa"/>
            </w:tcMar>
            <w:vAlign w:val="center"/>
          </w:tcPr>
          <w:p w:rsidR="00E70AD1" w:rsidRDefault="00E70AD1" w:rsidP="00793806">
            <w:pPr>
              <w:tabs>
                <w:tab w:val="left" w:pos="6283"/>
              </w:tabs>
              <w:rPr>
                <w:rFonts w:hint="eastAsia"/>
              </w:rPr>
            </w:pPr>
            <w:r>
              <w:rPr>
                <w:rFonts w:hint="eastAsia"/>
              </w:rPr>
              <w:t xml:space="preserve">  </w:t>
            </w:r>
            <w:r>
              <w:rPr>
                <w:rFonts w:hint="eastAsia"/>
              </w:rPr>
              <w:t>冷却方式</w:t>
            </w:r>
          </w:p>
        </w:tc>
        <w:tc>
          <w:tcPr>
            <w:tcW w:w="6321" w:type="dxa"/>
            <w:tcMar>
              <w:top w:w="0" w:type="dxa"/>
              <w:left w:w="0" w:type="dxa"/>
              <w:bottom w:w="0" w:type="dxa"/>
              <w:right w:w="0" w:type="dxa"/>
            </w:tcMar>
            <w:vAlign w:val="center"/>
          </w:tcPr>
          <w:p w:rsidR="00E70AD1" w:rsidRDefault="00E70AD1" w:rsidP="00793806">
            <w:pPr>
              <w:tabs>
                <w:tab w:val="left" w:pos="6283"/>
              </w:tabs>
              <w:ind w:firstLineChars="100" w:firstLine="210"/>
              <w:rPr>
                <w:rFonts w:hint="eastAsia"/>
              </w:rPr>
            </w:pPr>
            <w:r>
              <w:rPr>
                <w:rFonts w:hint="eastAsia"/>
              </w:rPr>
              <w:t>自然风冷</w:t>
            </w:r>
          </w:p>
        </w:tc>
      </w:tr>
      <w:tr w:rsidR="00E70AD1" w:rsidTr="00A25AB9">
        <w:trPr>
          <w:trHeight w:hRule="exact" w:val="399"/>
        </w:trPr>
        <w:tc>
          <w:tcPr>
            <w:tcW w:w="1876" w:type="dxa"/>
            <w:vMerge w:val="restart"/>
            <w:shd w:val="clear" w:color="auto" w:fill="D2D4F2"/>
            <w:tcMar>
              <w:top w:w="0" w:type="dxa"/>
              <w:left w:w="0" w:type="dxa"/>
              <w:bottom w:w="0" w:type="dxa"/>
              <w:right w:w="0" w:type="dxa"/>
            </w:tcMar>
            <w:vAlign w:val="center"/>
          </w:tcPr>
          <w:p w:rsidR="00E70AD1" w:rsidRDefault="00E70AD1" w:rsidP="002963C3">
            <w:pPr>
              <w:tabs>
                <w:tab w:val="left" w:pos="6283"/>
              </w:tabs>
              <w:ind w:firstLineChars="300" w:firstLine="630"/>
              <w:rPr>
                <w:rFonts w:hint="eastAsia"/>
              </w:rPr>
            </w:pPr>
            <w:r>
              <w:rPr>
                <w:rFonts w:hint="eastAsia"/>
              </w:rPr>
              <w:t>备注</w:t>
            </w:r>
          </w:p>
        </w:tc>
        <w:tc>
          <w:tcPr>
            <w:tcW w:w="8281" w:type="dxa"/>
            <w:gridSpan w:val="2"/>
            <w:shd w:val="clear" w:color="auto" w:fill="D2D4F2"/>
            <w:tcMar>
              <w:top w:w="0" w:type="dxa"/>
              <w:left w:w="0" w:type="dxa"/>
              <w:bottom w:w="0" w:type="dxa"/>
              <w:right w:w="0" w:type="dxa"/>
            </w:tcMar>
            <w:vAlign w:val="center"/>
          </w:tcPr>
          <w:p w:rsidR="00E70AD1" w:rsidRDefault="00E70AD1" w:rsidP="00793806">
            <w:pPr>
              <w:tabs>
                <w:tab w:val="left" w:pos="6283"/>
              </w:tabs>
              <w:ind w:firstLineChars="100" w:firstLine="210"/>
              <w:rPr>
                <w:rFonts w:hint="eastAsia"/>
              </w:rPr>
            </w:pPr>
            <w:r>
              <w:rPr>
                <w:rFonts w:hint="eastAsia"/>
              </w:rPr>
              <w:t>1</w:t>
            </w:r>
            <w:r>
              <w:rPr>
                <w:rFonts w:hint="eastAsia"/>
              </w:rPr>
              <w:t>如未特殊说明，所有规格参数均在输入</w:t>
            </w:r>
            <w:r>
              <w:rPr>
                <w:rFonts w:hint="eastAsia"/>
              </w:rPr>
              <w:t>220V</w:t>
            </w:r>
            <w:r>
              <w:rPr>
                <w:rFonts w:hint="eastAsia"/>
              </w:rPr>
              <w:t>，额定负载，</w:t>
            </w:r>
            <w:r>
              <w:rPr>
                <w:rFonts w:hint="eastAsia"/>
              </w:rPr>
              <w:t>25</w:t>
            </w:r>
            <w:r>
              <w:rPr>
                <w:rFonts w:hint="eastAsia"/>
              </w:rPr>
              <w:t>℃环境温度下测量结果</w:t>
            </w:r>
          </w:p>
        </w:tc>
      </w:tr>
      <w:tr w:rsidR="00E70AD1" w:rsidTr="00A25AB9">
        <w:trPr>
          <w:trHeight w:hRule="exact" w:val="399"/>
        </w:trPr>
        <w:tc>
          <w:tcPr>
            <w:tcW w:w="1876" w:type="dxa"/>
            <w:vMerge/>
            <w:shd w:val="clear" w:color="auto" w:fill="D2D4F2"/>
            <w:tcMar>
              <w:top w:w="0" w:type="dxa"/>
              <w:left w:w="0" w:type="dxa"/>
              <w:bottom w:w="0" w:type="dxa"/>
              <w:right w:w="0" w:type="dxa"/>
            </w:tcMar>
            <w:vAlign w:val="center"/>
          </w:tcPr>
          <w:p w:rsidR="00E70AD1" w:rsidRDefault="00E70AD1" w:rsidP="00793806">
            <w:pPr>
              <w:tabs>
                <w:tab w:val="left" w:pos="6283"/>
              </w:tabs>
              <w:rPr>
                <w:rFonts w:hint="eastAsia"/>
              </w:rPr>
            </w:pPr>
          </w:p>
        </w:tc>
        <w:tc>
          <w:tcPr>
            <w:tcW w:w="8281" w:type="dxa"/>
            <w:gridSpan w:val="2"/>
            <w:tcMar>
              <w:top w:w="0" w:type="dxa"/>
              <w:left w:w="0" w:type="dxa"/>
              <w:bottom w:w="0" w:type="dxa"/>
              <w:right w:w="0" w:type="dxa"/>
            </w:tcMar>
            <w:vAlign w:val="center"/>
          </w:tcPr>
          <w:p w:rsidR="00E70AD1" w:rsidRDefault="00E70AD1" w:rsidP="00793806">
            <w:pPr>
              <w:tabs>
                <w:tab w:val="left" w:pos="6283"/>
              </w:tabs>
              <w:ind w:firstLineChars="100" w:firstLine="210"/>
              <w:rPr>
                <w:rFonts w:hint="eastAsia"/>
              </w:rPr>
            </w:pPr>
            <w:r>
              <w:rPr>
                <w:rFonts w:hint="eastAsia"/>
              </w:rPr>
              <w:t>2</w:t>
            </w:r>
            <w:r>
              <w:rPr>
                <w:rFonts w:hint="eastAsia"/>
              </w:rPr>
              <w:t>在实际应用中需参考温度降额曲线及输入电压降额曲线，纹波在</w:t>
            </w:r>
            <w:r>
              <w:rPr>
                <w:rFonts w:hint="eastAsia"/>
              </w:rPr>
              <w:t>20MHZ</w:t>
            </w:r>
            <w:r>
              <w:rPr>
                <w:rFonts w:hint="eastAsia"/>
              </w:rPr>
              <w:t>带宽下测量</w:t>
            </w:r>
          </w:p>
        </w:tc>
      </w:tr>
      <w:tr w:rsidR="00E70AD1" w:rsidTr="00A25AB9">
        <w:trPr>
          <w:trHeight w:hRule="exact" w:val="457"/>
        </w:trPr>
        <w:tc>
          <w:tcPr>
            <w:tcW w:w="1876" w:type="dxa"/>
            <w:vMerge/>
            <w:shd w:val="clear" w:color="auto" w:fill="D2D4F2"/>
            <w:tcMar>
              <w:top w:w="0" w:type="dxa"/>
              <w:left w:w="0" w:type="dxa"/>
              <w:bottom w:w="0" w:type="dxa"/>
              <w:right w:w="0" w:type="dxa"/>
            </w:tcMar>
            <w:vAlign w:val="center"/>
          </w:tcPr>
          <w:p w:rsidR="00E70AD1" w:rsidRDefault="00E70AD1" w:rsidP="00793806">
            <w:pPr>
              <w:tabs>
                <w:tab w:val="left" w:pos="6283"/>
              </w:tabs>
              <w:rPr>
                <w:rFonts w:hint="eastAsia"/>
              </w:rPr>
            </w:pPr>
          </w:p>
        </w:tc>
        <w:tc>
          <w:tcPr>
            <w:tcW w:w="8281" w:type="dxa"/>
            <w:gridSpan w:val="2"/>
            <w:shd w:val="clear" w:color="auto" w:fill="D2D4F2"/>
            <w:tcMar>
              <w:top w:w="0" w:type="dxa"/>
              <w:left w:w="0" w:type="dxa"/>
              <w:bottom w:w="0" w:type="dxa"/>
              <w:right w:w="0" w:type="dxa"/>
            </w:tcMar>
            <w:vAlign w:val="center"/>
          </w:tcPr>
          <w:p w:rsidR="00E70AD1" w:rsidRDefault="00E70AD1" w:rsidP="00793806">
            <w:pPr>
              <w:tabs>
                <w:tab w:val="left" w:pos="6283"/>
              </w:tabs>
              <w:ind w:firstLineChars="100" w:firstLine="210"/>
              <w:rPr>
                <w:rFonts w:hint="eastAsia"/>
              </w:rPr>
            </w:pPr>
            <w:r>
              <w:rPr>
                <w:rFonts w:hint="eastAsia"/>
              </w:rPr>
              <w:t>3</w:t>
            </w:r>
            <w:r>
              <w:rPr>
                <w:rFonts w:hint="eastAsia"/>
              </w:rPr>
              <w:t>安装定位尺寸公差</w:t>
            </w:r>
            <w:r>
              <w:rPr>
                <w:rFonts w:hint="eastAsia"/>
              </w:rPr>
              <w:t>GB/T1804-2000f</w:t>
            </w:r>
            <w:r>
              <w:rPr>
                <w:rFonts w:hint="eastAsia"/>
              </w:rPr>
              <w:t>级</w:t>
            </w:r>
            <w:r>
              <w:rPr>
                <w:rFonts w:hint="eastAsia"/>
              </w:rPr>
              <w:t xml:space="preserve"> </w:t>
            </w:r>
            <w:r>
              <w:rPr>
                <w:rFonts w:hint="eastAsia"/>
              </w:rPr>
              <w:t>其他参见</w:t>
            </w:r>
            <w:r>
              <w:rPr>
                <w:rFonts w:hint="eastAsia"/>
              </w:rPr>
              <w:t xml:space="preserve"> GB/T1804-2000C</w:t>
            </w:r>
            <w:r>
              <w:rPr>
                <w:rFonts w:hint="eastAsia"/>
              </w:rPr>
              <w:t>级执行</w:t>
            </w:r>
          </w:p>
        </w:tc>
      </w:tr>
    </w:tbl>
    <w:p w:rsidR="00C92997" w:rsidRDefault="00C92997">
      <w:pPr>
        <w:rPr>
          <w:rFonts w:hint="eastAsia"/>
        </w:rPr>
      </w:pPr>
    </w:p>
    <w:p w:rsidR="00C92997" w:rsidRDefault="00770487">
      <w:pPr>
        <w:rPr>
          <w:rFonts w:hint="eastAsia"/>
        </w:rPr>
      </w:pPr>
      <w:r>
        <w:rPr>
          <w:rFonts w:hint="eastAsia"/>
          <w:noProof/>
        </w:rPr>
        <w:lastRenderedPageBreak/>
        <w:pict>
          <v:shape id="_x0000_s1041" type="#_x0000_t202" style="position:absolute;left:0;text-align:left;margin-left:-6.35pt;margin-top:5.75pt;width:535.1pt;height:35.25pt;z-index:251668480" fillcolor="#90f" strokecolor="white [3212]">
            <v:fill opacity="55706f" color2="fill darken(0)" o:opacity2="7209f" rotate="t" angle="-90" method="linear sigma" focus="100%" type="gradient"/>
            <v:textbox style="mso-next-textbox:#_x0000_s1041">
              <w:txbxContent>
                <w:p w:rsidR="00FA0C40" w:rsidRPr="00A65BED" w:rsidRDefault="00E70AD1" w:rsidP="00FA0C40">
                  <w:pPr>
                    <w:rPr>
                      <w:rFonts w:ascii="黑体" w:eastAsia="黑体" w:hint="eastAsia"/>
                      <w:b/>
                      <w:color w:val="FFFFFF" w:themeColor="background1"/>
                      <w:sz w:val="32"/>
                    </w:rPr>
                  </w:pPr>
                  <w:r>
                    <w:rPr>
                      <w:rFonts w:ascii="黑体" w:eastAsia="黑体" w:hint="eastAsia"/>
                      <w:b/>
                      <w:color w:val="FFFFFF" w:themeColor="background1"/>
                      <w:sz w:val="32"/>
                    </w:rPr>
                    <w:t>概述</w:t>
                  </w:r>
                </w:p>
              </w:txbxContent>
            </v:textbox>
          </v:shape>
        </w:pict>
      </w:r>
    </w:p>
    <w:p w:rsidR="00C92997" w:rsidRDefault="00C92997">
      <w:pPr>
        <w:rPr>
          <w:rFonts w:hint="eastAsia"/>
        </w:rPr>
      </w:pPr>
    </w:p>
    <w:p w:rsidR="00C92997" w:rsidRPr="0074731B" w:rsidRDefault="00C92997">
      <w:pPr>
        <w:rPr>
          <w:rFonts w:hint="eastAsia"/>
          <w:color w:val="FFFFFF" w:themeColor="background1"/>
        </w:rPr>
      </w:pPr>
    </w:p>
    <w:p w:rsidR="00FA1161" w:rsidRDefault="00FA1161" w:rsidP="00FA1161">
      <w:pPr>
        <w:spacing w:line="300" w:lineRule="auto"/>
        <w:ind w:firstLine="420"/>
        <w:jc w:val="left"/>
        <w:rPr>
          <w:rFonts w:ascii="宋体" w:hAnsi="宋体"/>
          <w:sz w:val="24"/>
        </w:rPr>
      </w:pPr>
      <w:r>
        <w:rPr>
          <w:rFonts w:ascii="宋体" w:hAnsi="宋体" w:hint="eastAsia"/>
          <w:sz w:val="24"/>
        </w:rPr>
        <w:t>CBB5A/D系列电源是本公司参考国内外多家消防电源生产厂商的产品，并针对现在行列特征及市场情况依据《火灾报警控制器通用技术条件GB（4717-93</w:t>
      </w:r>
      <w:r>
        <w:rPr>
          <w:rFonts w:ascii="宋体" w:hAnsi="宋体"/>
          <w:sz w:val="24"/>
        </w:rPr>
        <w:t>）</w:t>
      </w:r>
      <w:r>
        <w:rPr>
          <w:rFonts w:ascii="宋体" w:hAnsi="宋体" w:hint="eastAsia"/>
          <w:sz w:val="24"/>
        </w:rPr>
        <w:t>》标准进行开发并推向市场的产品。CBB5A/A电源可作为火灾报警控制器及控制联动混合型控制器上的单路或多路供电电源。</w:t>
      </w:r>
    </w:p>
    <w:p w:rsidR="00FA1161" w:rsidRDefault="00FA1161" w:rsidP="00FA1161">
      <w:pPr>
        <w:spacing w:line="300" w:lineRule="auto"/>
        <w:ind w:firstLine="420"/>
        <w:jc w:val="left"/>
        <w:rPr>
          <w:rFonts w:ascii="宋体" w:hAnsi="宋体"/>
          <w:sz w:val="24"/>
        </w:rPr>
      </w:pPr>
      <w:r>
        <w:rPr>
          <w:rFonts w:ascii="宋体" w:hAnsi="宋体" w:hint="eastAsia"/>
          <w:sz w:val="24"/>
        </w:rPr>
        <w:t>由于目前火灾报警控制器趋向于系统小型化、单元微功耗化、形式多样化并且低成本化。所以本电源在设计时考虑到最大限度的满足不同厂商各种型式控制器的结构及性能价格比要求。最大可连续输出24/5A。内部采用单片开关电源芯片通过高频变压器完成隔离转换及稳压。CBB5A/A型消防专用电源具有完善的铅蓄电池管理功能，能完成对电池智能化充放电管理。可方便扩充而使其具有最多三路输出（相互隔离）应用于各种控制器，具有很大灵活性。二三路可扩充到25W，而三路供电取自24V主输出，在主电输出或备电输出时皆具有稳压作用。</w:t>
      </w:r>
    </w:p>
    <w:p w:rsidR="00FA1161" w:rsidRDefault="00FA1161" w:rsidP="00FA1161">
      <w:pPr>
        <w:spacing w:line="300" w:lineRule="auto"/>
        <w:ind w:firstLine="420"/>
        <w:jc w:val="left"/>
        <w:rPr>
          <w:rFonts w:ascii="宋体" w:hAnsi="宋体"/>
          <w:sz w:val="24"/>
        </w:rPr>
      </w:pPr>
      <w:r>
        <w:rPr>
          <w:rFonts w:ascii="宋体" w:hAnsi="宋体" w:hint="eastAsia"/>
          <w:sz w:val="24"/>
        </w:rPr>
        <w:t>CBB5A/D电源的特点是转换效率高、体积小巧，扩展灵活性大是目前国内功功率密度最高的一种消防专用电源。采用铝合金外壳设计，外壳兼作电源本身功率器件散热器，外壳温度较高，安装在金属底板上可获得非常好的散热效果，如果该型电源被安装于不良导热体，如木板或胶木板上，要设法保证电源壳体与底板距离大于10mm以上，以确保电源在空间完成热交换。</w:t>
      </w:r>
    </w:p>
    <w:p w:rsidR="00FA1161" w:rsidRDefault="00FA1161" w:rsidP="00FA1161">
      <w:pPr>
        <w:numPr>
          <w:ilvl w:val="1"/>
          <w:numId w:val="2"/>
        </w:numPr>
        <w:jc w:val="left"/>
        <w:rPr>
          <w:rFonts w:eastAsia="黑体" w:hint="eastAsia"/>
          <w:sz w:val="24"/>
        </w:rPr>
      </w:pPr>
      <w:r>
        <w:rPr>
          <w:rFonts w:eastAsia="黑体" w:hint="eastAsia"/>
          <w:sz w:val="24"/>
        </w:rPr>
        <w:t>主要功能：</w:t>
      </w:r>
    </w:p>
    <w:p w:rsidR="00FA1161" w:rsidRDefault="00FA1161" w:rsidP="00FA1161">
      <w:pPr>
        <w:ind w:left="420"/>
        <w:jc w:val="left"/>
        <w:rPr>
          <w:rFonts w:hint="eastAsia"/>
        </w:rPr>
      </w:pPr>
      <w:r>
        <w:rPr>
          <w:rFonts w:hint="eastAsia"/>
        </w:rPr>
        <w:t>2.1</w:t>
      </w:r>
      <w:r>
        <w:rPr>
          <w:rFonts w:hint="eastAsia"/>
        </w:rPr>
        <w:t>稳定可靠的直流输出：</w:t>
      </w:r>
    </w:p>
    <w:p w:rsidR="00FA1161" w:rsidRDefault="00FA1161" w:rsidP="00FA1161">
      <w:pPr>
        <w:ind w:leftChars="357" w:left="750"/>
        <w:jc w:val="left"/>
        <w:rPr>
          <w:rFonts w:hint="eastAsia"/>
        </w:rPr>
      </w:pPr>
      <w:r>
        <w:rPr>
          <w:rFonts w:hint="eastAsia"/>
        </w:rPr>
        <w:t>当有</w:t>
      </w:r>
      <w:r>
        <w:rPr>
          <w:rFonts w:hint="eastAsia"/>
        </w:rPr>
        <w:t>AC176V-AC265V</w:t>
      </w:r>
      <w:r>
        <w:rPr>
          <w:rFonts w:hint="eastAsia"/>
        </w:rPr>
        <w:t>输入时，输出稳定的直流</w:t>
      </w:r>
      <w:r>
        <w:rPr>
          <w:rFonts w:hint="eastAsia"/>
        </w:rPr>
        <w:t>DC28V</w:t>
      </w:r>
      <w:r>
        <w:rPr>
          <w:rFonts w:hint="eastAsia"/>
        </w:rPr>
        <w:t>电压，各项指标均能满足火灾报警控制器使用。</w:t>
      </w:r>
    </w:p>
    <w:p w:rsidR="00FA1161" w:rsidRDefault="00FA1161" w:rsidP="00FA1161">
      <w:pPr>
        <w:ind w:left="420"/>
        <w:jc w:val="left"/>
        <w:rPr>
          <w:rFonts w:hint="eastAsia"/>
        </w:rPr>
      </w:pPr>
      <w:r>
        <w:rPr>
          <w:rFonts w:hint="eastAsia"/>
        </w:rPr>
        <w:t>2.2</w:t>
      </w:r>
      <w:r>
        <w:rPr>
          <w:rFonts w:hint="eastAsia"/>
        </w:rPr>
        <w:t>对铅蓄电池组的充放电管理功能：</w:t>
      </w:r>
      <w:r>
        <w:rPr>
          <w:rFonts w:hint="eastAsia"/>
        </w:rPr>
        <w:t xml:space="preserve">       </w:t>
      </w:r>
      <w:r>
        <w:rPr>
          <w:rFonts w:hint="eastAsia"/>
        </w:rPr>
        <w:t>。</w:t>
      </w:r>
    </w:p>
    <w:p w:rsidR="00FA1161" w:rsidRDefault="00FA1161" w:rsidP="00FA1161">
      <w:pPr>
        <w:ind w:firstLine="750"/>
        <w:jc w:val="left"/>
        <w:rPr>
          <w:rFonts w:hint="eastAsia"/>
        </w:rPr>
      </w:pPr>
      <w:r>
        <w:rPr>
          <w:rFonts w:hint="eastAsia"/>
        </w:rPr>
        <w:t>智能化充放电管理：正常工作时控制电路可根据电池容量自动控制充电器处于恒流均充或恒压</w:t>
      </w:r>
      <w:r>
        <w:rPr>
          <w:rFonts w:ascii="宋体" w:hAnsi="宋体" w:hint="eastAsia"/>
          <w:sz w:val="24"/>
        </w:rPr>
        <w:t>浮充状态使电池随时处于最佳状态并且此状态不受输出端电流大小影响。</w:t>
      </w:r>
    </w:p>
    <w:p w:rsidR="00FA1161" w:rsidRDefault="00FA1161" w:rsidP="00FA1161">
      <w:pPr>
        <w:ind w:leftChars="300" w:left="630"/>
        <w:jc w:val="left"/>
        <w:rPr>
          <w:rFonts w:ascii="黑体" w:eastAsia="黑体" w:hint="eastAsia"/>
        </w:rPr>
      </w:pPr>
      <w:r>
        <w:rPr>
          <w:rFonts w:hint="eastAsia"/>
        </w:rPr>
        <w:t>备电告警保护功能：备电单独工作时端电压低于电池极限电压时，控制单元切断电池放电回路输出中断，避免电池因过放电而损坏。</w:t>
      </w:r>
      <w:r>
        <w:rPr>
          <w:rFonts w:ascii="黑体" w:eastAsia="黑体" w:hint="eastAsia"/>
        </w:rPr>
        <w:t>切断后电池放电电流</w:t>
      </w:r>
      <w:r>
        <w:rPr>
          <w:rFonts w:ascii="黑体" w:eastAsia="黑体" w:hAnsi="宋体" w:hint="eastAsia"/>
        </w:rPr>
        <w:t>≤</w:t>
      </w:r>
      <w:r>
        <w:rPr>
          <w:rFonts w:ascii="黑体" w:eastAsia="黑体" w:hint="eastAsia"/>
        </w:rPr>
        <w:t>5mA。</w:t>
      </w:r>
    </w:p>
    <w:p w:rsidR="00FA1161" w:rsidRDefault="00FA1161" w:rsidP="00FA1161">
      <w:pPr>
        <w:ind w:leftChars="300" w:left="630" w:firstLineChars="7" w:firstLine="15"/>
        <w:jc w:val="left"/>
        <w:rPr>
          <w:rFonts w:hint="eastAsia"/>
        </w:rPr>
      </w:pPr>
      <w:r>
        <w:rPr>
          <w:rFonts w:hint="eastAsia"/>
        </w:rPr>
        <w:t>主备切换方式：主电掉电或电压低于切换电压时，电源自动转换到备电工作状态，当主电恢复正常后，电源可切换至主电供电状态，电源切换时无间隔及掉电现象。</w:t>
      </w:r>
    </w:p>
    <w:p w:rsidR="00FA1161" w:rsidRDefault="00FA1161" w:rsidP="00FA1161">
      <w:pPr>
        <w:ind w:leftChars="300" w:left="630" w:firstLineChars="7" w:firstLine="15"/>
        <w:jc w:val="left"/>
        <w:rPr>
          <w:rFonts w:hint="eastAsia"/>
        </w:rPr>
      </w:pPr>
      <w:r>
        <w:rPr>
          <w:rFonts w:hint="eastAsia"/>
        </w:rPr>
        <w:t>备电防反接功能：在工程施工或其他任意状态下蓄电池反接均可保证电源不损坏，正确连线后，电源仍可正常工作。</w:t>
      </w:r>
    </w:p>
    <w:p w:rsidR="00FA1161" w:rsidRDefault="00FA1161" w:rsidP="00FA1161">
      <w:pPr>
        <w:ind w:leftChars="172" w:left="630" w:hangingChars="128" w:hanging="269"/>
        <w:jc w:val="left"/>
        <w:rPr>
          <w:rFonts w:hint="eastAsia"/>
        </w:rPr>
      </w:pPr>
      <w:r>
        <w:rPr>
          <w:rFonts w:hint="eastAsia"/>
        </w:rPr>
        <w:t>2.3.2</w:t>
      </w:r>
      <w:r>
        <w:rPr>
          <w:rFonts w:hint="eastAsia"/>
        </w:rPr>
        <w:t>电源工作状态信号：电源工作时可输出（主电工作）、（备电工作）、（主电欠压）、（备电故障）、（备电欠压）、（充电状态）</w:t>
      </w:r>
      <w:r>
        <w:rPr>
          <w:rFonts w:hint="eastAsia"/>
        </w:rPr>
        <w:t>6</w:t>
      </w:r>
      <w:r>
        <w:rPr>
          <w:rFonts w:hint="eastAsia"/>
        </w:rPr>
        <w:t>个状态信号。</w:t>
      </w:r>
    </w:p>
    <w:p w:rsidR="00FA1161" w:rsidRDefault="00FA1161" w:rsidP="00FA1161">
      <w:pPr>
        <w:ind w:firstLineChars="200" w:firstLine="420"/>
        <w:jc w:val="left"/>
        <w:rPr>
          <w:rFonts w:hint="eastAsia"/>
        </w:rPr>
      </w:pPr>
      <w:r>
        <w:rPr>
          <w:rFonts w:hint="eastAsia"/>
        </w:rPr>
        <w:t>其中主电工作：指</w:t>
      </w:r>
      <w:r>
        <w:rPr>
          <w:rFonts w:hint="eastAsia"/>
        </w:rPr>
        <w:t>AC220V</w:t>
      </w:r>
      <w:r>
        <w:rPr>
          <w:rFonts w:hint="eastAsia"/>
        </w:rPr>
        <w:t>交流电输入电源处于工作输出状态。</w:t>
      </w:r>
    </w:p>
    <w:p w:rsidR="00FA1161" w:rsidRDefault="00FA1161" w:rsidP="00FA1161">
      <w:pPr>
        <w:jc w:val="left"/>
        <w:rPr>
          <w:rFonts w:hint="eastAsia"/>
        </w:rPr>
      </w:pPr>
      <w:r>
        <w:rPr>
          <w:rFonts w:hint="eastAsia"/>
        </w:rPr>
        <w:t>备电工作：指蓄电池处于放电状态。</w:t>
      </w:r>
    </w:p>
    <w:p w:rsidR="00FA1161" w:rsidRDefault="00FA1161" w:rsidP="00FA1161">
      <w:pPr>
        <w:ind w:firstLineChars="307" w:firstLine="645"/>
        <w:jc w:val="left"/>
        <w:rPr>
          <w:rFonts w:hint="eastAsia"/>
        </w:rPr>
      </w:pPr>
      <w:r>
        <w:rPr>
          <w:rFonts w:hint="eastAsia"/>
        </w:rPr>
        <w:t>主电欠压：指</w:t>
      </w:r>
      <w:r>
        <w:rPr>
          <w:rFonts w:hint="eastAsia"/>
        </w:rPr>
        <w:t>AC220V</w:t>
      </w:r>
      <w:r>
        <w:rPr>
          <w:rFonts w:hint="eastAsia"/>
        </w:rPr>
        <w:t>交流输入电压低于正常水平。</w:t>
      </w:r>
    </w:p>
    <w:p w:rsidR="00FA1161" w:rsidRDefault="00FA1161" w:rsidP="00FA1161">
      <w:pPr>
        <w:ind w:firstLineChars="307" w:firstLine="645"/>
        <w:jc w:val="left"/>
        <w:rPr>
          <w:rFonts w:hint="eastAsia"/>
        </w:rPr>
      </w:pPr>
      <w:r>
        <w:rPr>
          <w:rFonts w:hint="eastAsia"/>
        </w:rPr>
        <w:t>备电故障：指输入电源与蓄电池间连接线发生短路或开路或其他异常情况。</w:t>
      </w:r>
    </w:p>
    <w:p w:rsidR="00FA1161" w:rsidRDefault="00FA1161" w:rsidP="00FA1161">
      <w:pPr>
        <w:ind w:firstLineChars="307" w:firstLine="645"/>
        <w:jc w:val="left"/>
        <w:rPr>
          <w:rFonts w:hint="eastAsia"/>
          <w:vertAlign w:val="superscript"/>
        </w:rPr>
      </w:pPr>
      <w:r>
        <w:rPr>
          <w:rFonts w:hint="eastAsia"/>
        </w:rPr>
        <w:t>备电欠压：指蓄电池放电时，端电压低，电池已亏电。</w:t>
      </w:r>
    </w:p>
    <w:p w:rsidR="00FA1161" w:rsidRDefault="00FA1161" w:rsidP="00FA1161">
      <w:pPr>
        <w:ind w:firstLineChars="307" w:firstLine="645"/>
        <w:jc w:val="left"/>
        <w:rPr>
          <w:rFonts w:hint="eastAsia"/>
        </w:rPr>
      </w:pPr>
      <w:r>
        <w:rPr>
          <w:rFonts w:hint="eastAsia"/>
        </w:rPr>
        <w:t>充电状态：指交流输入、蓄电池、充电回路均正常。</w:t>
      </w:r>
    </w:p>
    <w:p w:rsidR="00FA1161" w:rsidRDefault="00FA1161" w:rsidP="00FA1161">
      <w:pPr>
        <w:numPr>
          <w:ilvl w:val="1"/>
          <w:numId w:val="2"/>
        </w:numPr>
        <w:jc w:val="left"/>
        <w:rPr>
          <w:rFonts w:eastAsia="黑体" w:hint="eastAsia"/>
          <w:sz w:val="24"/>
        </w:rPr>
      </w:pPr>
      <w:r>
        <w:rPr>
          <w:rFonts w:eastAsia="黑体" w:hint="eastAsia"/>
          <w:sz w:val="24"/>
        </w:rPr>
        <w:t>基本性能：</w:t>
      </w:r>
    </w:p>
    <w:p w:rsidR="00FA1161" w:rsidRDefault="00FA1161" w:rsidP="00FA1161">
      <w:pPr>
        <w:ind w:firstLine="435"/>
        <w:jc w:val="left"/>
        <w:rPr>
          <w:rFonts w:hint="eastAsia"/>
        </w:rPr>
      </w:pPr>
      <w:r>
        <w:rPr>
          <w:rFonts w:hint="eastAsia"/>
        </w:rPr>
        <w:t xml:space="preserve">2.5 </w:t>
      </w:r>
      <w:r>
        <w:rPr>
          <w:rFonts w:hint="eastAsia"/>
        </w:rPr>
        <w:t>良好的电磁兼容性能：</w:t>
      </w:r>
    </w:p>
    <w:p w:rsidR="00FA1161" w:rsidRDefault="00FA1161" w:rsidP="00FA1161">
      <w:pPr>
        <w:ind w:leftChars="207" w:left="855" w:hangingChars="200" w:hanging="420"/>
        <w:jc w:val="left"/>
        <w:rPr>
          <w:rFonts w:hint="eastAsia"/>
        </w:rPr>
      </w:pPr>
      <w:r>
        <w:rPr>
          <w:rFonts w:hint="eastAsia"/>
        </w:rPr>
        <w:t>本电源在电路设计中针对对电磁兼容采取了措施，具有低的辐射、传导干扰，亦具有良好的抗扰能力，对于浪涌电压，静电放电、电瞬变脉冲群均有阻挡、吸收、衰减的功能。</w:t>
      </w:r>
    </w:p>
    <w:p w:rsidR="00FA1161" w:rsidRDefault="00FA1161" w:rsidP="00FA1161">
      <w:pPr>
        <w:ind w:leftChars="207" w:left="855" w:hangingChars="200" w:hanging="420"/>
        <w:jc w:val="left"/>
        <w:rPr>
          <w:rFonts w:ascii="宋体" w:hAnsi="宋体"/>
        </w:rPr>
      </w:pPr>
      <w:r>
        <w:rPr>
          <w:rFonts w:hint="eastAsia"/>
        </w:rPr>
        <w:t xml:space="preserve">3.3 </w:t>
      </w:r>
      <w:r>
        <w:rPr>
          <w:rFonts w:hint="eastAsia"/>
        </w:rPr>
        <w:t>电源过载保护：当电源输出电流</w:t>
      </w:r>
      <w:r>
        <w:rPr>
          <w:rFonts w:ascii="宋体" w:hAnsi="宋体" w:hint="eastAsia"/>
        </w:rPr>
        <w:t>≥</w:t>
      </w:r>
      <w:r>
        <w:rPr>
          <w:rFonts w:hint="eastAsia"/>
        </w:rPr>
        <w:t>120%</w:t>
      </w:r>
      <w:r>
        <w:rPr>
          <w:rFonts w:hint="eastAsia"/>
        </w:rPr>
        <w:t>定额电流时，电源自动实施保护，</w:t>
      </w:r>
      <w:r>
        <w:rPr>
          <w:rFonts w:ascii="宋体" w:hAnsi="宋体" w:hint="eastAsia"/>
        </w:rPr>
        <w:t>负载正常时，电源自动恢复正常输出。</w:t>
      </w:r>
    </w:p>
    <w:p w:rsidR="00FA1161" w:rsidRDefault="00FA1161" w:rsidP="00FA1161">
      <w:pPr>
        <w:ind w:firstLine="435"/>
        <w:jc w:val="left"/>
        <w:rPr>
          <w:rFonts w:ascii="宋体" w:hAnsi="宋体"/>
        </w:rPr>
      </w:pPr>
      <w:r>
        <w:rPr>
          <w:rFonts w:ascii="宋体" w:hAnsi="宋体" w:hint="eastAsia"/>
        </w:rPr>
        <w:t>3.4 电源转换效率：≥85%</w:t>
      </w:r>
    </w:p>
    <w:p w:rsidR="00FA1161" w:rsidRPr="00B15A24" w:rsidRDefault="00FA1161" w:rsidP="00B15A24">
      <w:pPr>
        <w:ind w:firstLine="435"/>
        <w:jc w:val="left"/>
        <w:rPr>
          <w:rFonts w:ascii="宋体" w:hAnsi="宋体"/>
        </w:rPr>
      </w:pPr>
      <w:r>
        <w:rPr>
          <w:rFonts w:ascii="宋体" w:hAnsi="宋体" w:hint="eastAsia"/>
        </w:rPr>
        <w:t>3.5 散热方式：自然冷却。</w:t>
      </w:r>
    </w:p>
    <w:p w:rsidR="00FA1161" w:rsidRDefault="00FA1161" w:rsidP="00FA1161">
      <w:pPr>
        <w:spacing w:line="360" w:lineRule="auto"/>
        <w:jc w:val="left"/>
        <w:rPr>
          <w:rFonts w:ascii="宋体" w:eastAsia="楷体_GB2312" w:hint="eastAsia"/>
          <w:b/>
          <w:bCs/>
          <w:color w:val="000000"/>
          <w:sz w:val="28"/>
          <w:szCs w:val="28"/>
        </w:rPr>
      </w:pPr>
      <w:r>
        <w:rPr>
          <w:rFonts w:eastAsia="楷体_GB2312" w:hint="eastAsia"/>
          <w:b/>
          <w:bCs/>
          <w:sz w:val="28"/>
          <w:szCs w:val="28"/>
        </w:rPr>
        <w:lastRenderedPageBreak/>
        <w:t>特性</w:t>
      </w:r>
    </w:p>
    <w:p w:rsidR="00FA1161" w:rsidRDefault="00FA1161" w:rsidP="00FA1161">
      <w:pPr>
        <w:numPr>
          <w:ilvl w:val="0"/>
          <w:numId w:val="1"/>
        </w:numPr>
        <w:spacing w:line="360" w:lineRule="auto"/>
        <w:jc w:val="left"/>
        <w:rPr>
          <w:rFonts w:ascii="宋体" w:hint="eastAsia"/>
          <w:color w:val="000000"/>
        </w:rPr>
      </w:pPr>
      <w:r>
        <w:rPr>
          <w:rFonts w:ascii="宋体" w:hAnsi="宋体" w:hint="eastAsia"/>
          <w:color w:val="000000"/>
        </w:rPr>
        <w:t>铝合金外壳设计，美观大方，外观易于处理</w:t>
      </w:r>
    </w:p>
    <w:p w:rsidR="00FA1161" w:rsidRDefault="00FA1161" w:rsidP="00FA1161">
      <w:pPr>
        <w:numPr>
          <w:ilvl w:val="0"/>
          <w:numId w:val="1"/>
        </w:numPr>
        <w:spacing w:line="360" w:lineRule="auto"/>
        <w:jc w:val="left"/>
        <w:rPr>
          <w:rFonts w:ascii="宋体" w:hint="eastAsia"/>
          <w:color w:val="000000"/>
        </w:rPr>
      </w:pPr>
      <w:r>
        <w:rPr>
          <w:rFonts w:ascii="宋体" w:hAnsi="宋体" w:hint="eastAsia"/>
          <w:color w:val="000000"/>
        </w:rPr>
        <w:t>高功率密度、外型纤巧，安装灵活方便</w:t>
      </w:r>
    </w:p>
    <w:p w:rsidR="00FA1161" w:rsidRDefault="00FA1161" w:rsidP="00FA1161">
      <w:pPr>
        <w:numPr>
          <w:ilvl w:val="0"/>
          <w:numId w:val="1"/>
        </w:numPr>
        <w:spacing w:line="360" w:lineRule="auto"/>
        <w:jc w:val="left"/>
        <w:rPr>
          <w:rFonts w:ascii="宋体" w:hint="eastAsia"/>
        </w:rPr>
      </w:pPr>
      <w:r>
        <w:rPr>
          <w:rFonts w:ascii="宋体" w:hAnsi="宋体" w:hint="eastAsia"/>
          <w:color w:val="000000"/>
        </w:rPr>
        <w:t>可扩充输出，良好的可扩展性</w:t>
      </w:r>
    </w:p>
    <w:p w:rsidR="00FA1161" w:rsidRDefault="00FA1161" w:rsidP="00FA1161">
      <w:pPr>
        <w:numPr>
          <w:ilvl w:val="0"/>
          <w:numId w:val="1"/>
        </w:numPr>
        <w:spacing w:line="360" w:lineRule="auto"/>
        <w:jc w:val="left"/>
        <w:rPr>
          <w:rFonts w:ascii="宋体" w:hint="eastAsia"/>
          <w:color w:val="000000"/>
        </w:rPr>
      </w:pPr>
      <w:r>
        <w:rPr>
          <w:rFonts w:ascii="宋体" w:hAnsi="宋体" w:hint="eastAsia"/>
        </w:rPr>
        <w:t>单片电源芯片设计，一致性好，可靠性高，电磁辐射低</w:t>
      </w:r>
    </w:p>
    <w:p w:rsidR="00FA1161" w:rsidRDefault="00FA1161" w:rsidP="00FA1161">
      <w:pPr>
        <w:numPr>
          <w:ilvl w:val="0"/>
          <w:numId w:val="1"/>
        </w:numPr>
        <w:spacing w:line="360" w:lineRule="auto"/>
        <w:jc w:val="left"/>
        <w:rPr>
          <w:rFonts w:ascii="宋体" w:hint="eastAsia"/>
          <w:color w:val="000000"/>
        </w:rPr>
      </w:pPr>
      <w:r>
        <w:rPr>
          <w:rFonts w:ascii="宋体" w:hAnsi="宋体" w:hint="eastAsia"/>
        </w:rPr>
        <w:t>超温过热自动保护，安全性能更好</w:t>
      </w:r>
    </w:p>
    <w:p w:rsidR="00FA1161" w:rsidRDefault="00FA1161" w:rsidP="00FA1161">
      <w:pPr>
        <w:numPr>
          <w:ilvl w:val="0"/>
          <w:numId w:val="1"/>
        </w:numPr>
        <w:spacing w:line="360" w:lineRule="auto"/>
        <w:jc w:val="left"/>
        <w:rPr>
          <w:rFonts w:ascii="宋体" w:hint="eastAsia"/>
        </w:rPr>
      </w:pPr>
      <w:r>
        <w:rPr>
          <w:rFonts w:ascii="宋体" w:hAnsi="宋体" w:hint="eastAsia"/>
          <w:color w:val="000000"/>
        </w:rPr>
        <w:t>良好的电磁兼容性。</w:t>
      </w:r>
    </w:p>
    <w:p w:rsidR="00FA1161" w:rsidRDefault="00FA1161" w:rsidP="00FA1161">
      <w:pPr>
        <w:numPr>
          <w:ilvl w:val="0"/>
          <w:numId w:val="1"/>
        </w:numPr>
        <w:spacing w:line="360" w:lineRule="auto"/>
        <w:jc w:val="left"/>
        <w:rPr>
          <w:rFonts w:ascii="宋体" w:hint="eastAsia"/>
          <w:color w:val="000000"/>
        </w:rPr>
      </w:pPr>
      <w:r>
        <w:rPr>
          <w:rFonts w:ascii="宋体" w:hAnsi="宋体" w:hint="eastAsia"/>
          <w:color w:val="000000"/>
        </w:rPr>
        <w:t>耐候性和绝缘安全性符合</w:t>
      </w:r>
      <w:r>
        <w:rPr>
          <w:rFonts w:ascii="宋体" w:hAnsi="宋体" w:hint="eastAsia"/>
        </w:rPr>
        <w:t>《</w:t>
      </w:r>
      <w:r>
        <w:rPr>
          <w:rFonts w:ascii="宋体" w:hAnsi="宋体"/>
        </w:rPr>
        <w:t>GB16806—97</w:t>
      </w:r>
      <w:r>
        <w:rPr>
          <w:rFonts w:ascii="宋体" w:hAnsi="宋体" w:hint="eastAsia"/>
        </w:rPr>
        <w:t>》国家标准</w:t>
      </w:r>
      <w:r>
        <w:rPr>
          <w:rFonts w:ascii="宋体" w:hAnsi="宋体" w:hint="eastAsia"/>
          <w:color w:val="000000"/>
        </w:rPr>
        <w:t>。</w:t>
      </w:r>
    </w:p>
    <w:p w:rsidR="00FA1161" w:rsidRDefault="00FA1161" w:rsidP="00FA1161">
      <w:pPr>
        <w:numPr>
          <w:ilvl w:val="0"/>
          <w:numId w:val="1"/>
        </w:numPr>
        <w:spacing w:line="360" w:lineRule="auto"/>
        <w:jc w:val="left"/>
        <w:rPr>
          <w:rFonts w:ascii="宋体" w:hint="eastAsia"/>
        </w:rPr>
      </w:pPr>
      <w:r>
        <w:rPr>
          <w:rFonts w:ascii="宋体" w:hAnsi="宋体" w:hint="eastAsia"/>
          <w:color w:val="000000"/>
        </w:rPr>
        <w:t>交流输入、直流输出、控制信号皆具有良好的无损热插拔能力。</w:t>
      </w:r>
    </w:p>
    <w:p w:rsidR="00FA1161" w:rsidRDefault="00FA1161" w:rsidP="00FA1161">
      <w:pPr>
        <w:numPr>
          <w:ilvl w:val="0"/>
          <w:numId w:val="1"/>
        </w:numPr>
        <w:spacing w:line="360" w:lineRule="auto"/>
        <w:jc w:val="left"/>
        <w:rPr>
          <w:rFonts w:ascii="宋体" w:hint="eastAsia"/>
        </w:rPr>
      </w:pPr>
      <w:r>
        <w:rPr>
          <w:rFonts w:ascii="宋体" w:hAnsi="宋体" w:hint="eastAsia"/>
          <w:color w:val="000000"/>
        </w:rPr>
        <w:t>改良电池反接保护电路，有效保护电源本身。</w:t>
      </w:r>
    </w:p>
    <w:p w:rsidR="00FA1161" w:rsidRDefault="00FA1161" w:rsidP="00FA1161">
      <w:pPr>
        <w:numPr>
          <w:ilvl w:val="0"/>
          <w:numId w:val="1"/>
        </w:numPr>
        <w:spacing w:line="360" w:lineRule="auto"/>
        <w:jc w:val="left"/>
        <w:rPr>
          <w:rFonts w:ascii="宋体" w:hint="eastAsia"/>
        </w:rPr>
      </w:pPr>
      <w:r>
        <w:rPr>
          <w:rFonts w:ascii="宋体" w:hAnsi="宋体" w:hint="eastAsia"/>
          <w:color w:val="000000"/>
        </w:rPr>
        <w:t>备电输入保护采用自恢复保险，保护更可靠，无须更换保险丝。</w:t>
      </w:r>
    </w:p>
    <w:p w:rsidR="00C92997" w:rsidRDefault="00770487">
      <w:pPr>
        <w:rPr>
          <w:rFonts w:hint="eastAsia"/>
        </w:rPr>
      </w:pPr>
      <w:r>
        <w:rPr>
          <w:rFonts w:hint="eastAsia"/>
          <w:noProof/>
        </w:rPr>
        <w:pict>
          <v:shape id="_x0000_s1045" type="#_x0000_t202" style="position:absolute;left:0;text-align:left;margin-left:-1.3pt;margin-top:9.6pt;width:535.1pt;height:35.25pt;z-index:251670528" fillcolor="#90f" strokecolor="white [3212]">
            <v:fill opacity="55706f" color2="fill darken(0)" o:opacity2="7209f" rotate="t" angle="-90" method="linear sigma" focus="100%" type="gradient"/>
            <v:textbox style="mso-next-textbox:#_x0000_s1045">
              <w:txbxContent>
                <w:p w:rsidR="000845AA" w:rsidRPr="00A65BED" w:rsidRDefault="00B15A24" w:rsidP="000845AA">
                  <w:pPr>
                    <w:rPr>
                      <w:rFonts w:ascii="黑体" w:eastAsia="黑体" w:hint="eastAsia"/>
                      <w:b/>
                      <w:color w:val="FFFFFF" w:themeColor="background1"/>
                      <w:sz w:val="32"/>
                    </w:rPr>
                  </w:pPr>
                  <w:r>
                    <w:rPr>
                      <w:rFonts w:ascii="黑体" w:eastAsia="黑体" w:hint="eastAsia"/>
                      <w:b/>
                      <w:color w:val="FFFFFF" w:themeColor="background1"/>
                      <w:sz w:val="32"/>
                    </w:rPr>
                    <w:t>产品外观结构图</w:t>
                  </w:r>
                </w:p>
              </w:txbxContent>
            </v:textbox>
          </v:shape>
        </w:pict>
      </w:r>
    </w:p>
    <w:p w:rsidR="00C92997" w:rsidRDefault="00C92997">
      <w:pPr>
        <w:rPr>
          <w:rFonts w:hint="eastAsia"/>
        </w:rPr>
      </w:pPr>
    </w:p>
    <w:p w:rsidR="00286BE8" w:rsidRDefault="0074731B" w:rsidP="0074731B">
      <w:pPr>
        <w:tabs>
          <w:tab w:val="left" w:pos="6675"/>
        </w:tabs>
        <w:rPr>
          <w:rFonts w:hint="eastAsia"/>
        </w:rPr>
      </w:pPr>
      <w:r>
        <w:rPr>
          <w:rFonts w:hint="eastAsia"/>
        </w:rPr>
        <w:t xml:space="preserve">                                                    </w:t>
      </w:r>
    </w:p>
    <w:p w:rsidR="0074731B" w:rsidRDefault="00692489" w:rsidP="0074731B">
      <w:pPr>
        <w:tabs>
          <w:tab w:val="left" w:pos="6675"/>
        </w:tabs>
        <w:rPr>
          <w:rFonts w:hint="eastAsia"/>
        </w:rPr>
      </w:pPr>
      <w:r>
        <w:rPr>
          <w:rFonts w:hint="eastAsia"/>
          <w:noProof/>
        </w:rPr>
        <w:drawing>
          <wp:anchor distT="0" distB="0" distL="114300" distR="114300" simplePos="0" relativeHeight="251695104" behindDoc="1" locked="0" layoutInCell="1" allowOverlap="1">
            <wp:simplePos x="0" y="0"/>
            <wp:positionH relativeFrom="column">
              <wp:posOffset>932815</wp:posOffset>
            </wp:positionH>
            <wp:positionV relativeFrom="paragraph">
              <wp:posOffset>92710</wp:posOffset>
            </wp:positionV>
            <wp:extent cx="5036185" cy="5029200"/>
            <wp:effectExtent l="19050" t="0" r="0" b="0"/>
            <wp:wrapNone/>
            <wp:docPr id="2" name="图片 1" descr="350W外壳.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50W外壳.png"/>
                    <pic:cNvPicPr/>
                  </pic:nvPicPr>
                  <pic:blipFill>
                    <a:blip r:embed="rId9" cstate="print"/>
                    <a:stretch>
                      <a:fillRect/>
                    </a:stretch>
                  </pic:blipFill>
                  <pic:spPr>
                    <a:xfrm>
                      <a:off x="0" y="0"/>
                      <a:ext cx="5036185" cy="5029200"/>
                    </a:xfrm>
                    <a:prstGeom prst="rect">
                      <a:avLst/>
                    </a:prstGeom>
                  </pic:spPr>
                </pic:pic>
              </a:graphicData>
            </a:graphic>
          </wp:anchor>
        </w:drawing>
      </w:r>
    </w:p>
    <w:p w:rsidR="00C92997" w:rsidRDefault="00C92997" w:rsidP="0074731B">
      <w:pPr>
        <w:tabs>
          <w:tab w:val="left" w:pos="6675"/>
        </w:tabs>
        <w:rPr>
          <w:rFonts w:hint="eastAsia"/>
        </w:rPr>
      </w:pPr>
    </w:p>
    <w:p w:rsidR="00C92997" w:rsidRDefault="00C92997">
      <w:pPr>
        <w:rPr>
          <w:rFonts w:hint="eastAsia"/>
        </w:rPr>
      </w:pPr>
    </w:p>
    <w:p w:rsidR="00C92997" w:rsidRDefault="00B15A24">
      <w:pPr>
        <w:rPr>
          <w:rFonts w:hint="eastAsia"/>
        </w:rPr>
      </w:pPr>
      <w:r>
        <w:rPr>
          <w:rFonts w:hint="eastAsia"/>
          <w:noProof/>
        </w:rPr>
        <w:drawing>
          <wp:anchor distT="0" distB="0" distL="114300" distR="114300" simplePos="0" relativeHeight="251681792" behindDoc="0" locked="0" layoutInCell="1" allowOverlap="1">
            <wp:simplePos x="0" y="0"/>
            <wp:positionH relativeFrom="column">
              <wp:posOffset>2228850</wp:posOffset>
            </wp:positionH>
            <wp:positionV relativeFrom="paragraph">
              <wp:posOffset>7804785</wp:posOffset>
            </wp:positionV>
            <wp:extent cx="1529715" cy="1529715"/>
            <wp:effectExtent l="19050" t="0" r="0" b="0"/>
            <wp:wrapNone/>
            <wp:docPr id="35" name="图片 35" descr="9521548029_1367709643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9521548029_1367709643_副本"/>
                    <pic:cNvPicPr>
                      <a:picLocks noChangeAspect="1" noChangeArrowheads="1"/>
                    </pic:cNvPicPr>
                  </pic:nvPicPr>
                  <pic:blipFill>
                    <a:blip r:embed="rId10" cstate="print"/>
                    <a:srcRect/>
                    <a:stretch>
                      <a:fillRect/>
                    </a:stretch>
                  </pic:blipFill>
                  <pic:spPr bwMode="auto">
                    <a:xfrm>
                      <a:off x="0" y="0"/>
                      <a:ext cx="1529715" cy="1529715"/>
                    </a:xfrm>
                    <a:prstGeom prst="rect">
                      <a:avLst/>
                    </a:prstGeom>
                    <a:noFill/>
                    <a:ln w="9525">
                      <a:noFill/>
                      <a:miter lim="800000"/>
                      <a:headEnd/>
                      <a:tailEnd/>
                    </a:ln>
                  </pic:spPr>
                </pic:pic>
              </a:graphicData>
            </a:graphic>
          </wp:anchor>
        </w:drawing>
      </w:r>
      <w:r>
        <w:rPr>
          <w:rFonts w:hint="eastAsia"/>
        </w:rPr>
        <w:t xml:space="preserve">        </w:t>
      </w:r>
    </w:p>
    <w:p w:rsidR="00C92997" w:rsidRDefault="00C92997">
      <w:pPr>
        <w:rPr>
          <w:rFonts w:hint="eastAsia"/>
        </w:rPr>
      </w:pPr>
    </w:p>
    <w:p w:rsidR="00C92997" w:rsidRDefault="002640CD" w:rsidP="00B15A24">
      <w:pPr>
        <w:rPr>
          <w:rFonts w:hint="eastAsia"/>
        </w:rPr>
      </w:pPr>
      <w:r>
        <w:rPr>
          <w:rFonts w:hint="eastAsia"/>
          <w:noProof/>
        </w:rPr>
        <w:drawing>
          <wp:anchor distT="0" distB="0" distL="114300" distR="114300" simplePos="0" relativeHeight="251686912" behindDoc="0" locked="0" layoutInCell="1" allowOverlap="1">
            <wp:simplePos x="0" y="0"/>
            <wp:positionH relativeFrom="column">
              <wp:posOffset>4939665</wp:posOffset>
            </wp:positionH>
            <wp:positionV relativeFrom="paragraph">
              <wp:posOffset>6915150</wp:posOffset>
            </wp:positionV>
            <wp:extent cx="1028700" cy="1028700"/>
            <wp:effectExtent l="19050" t="0" r="0" b="0"/>
            <wp:wrapNone/>
            <wp:docPr id="41" name="图片 41" descr="9497796423_1367709643_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9497796423_1367709643_本"/>
                    <pic:cNvPicPr>
                      <a:picLocks noChangeAspect="1" noChangeArrowheads="1"/>
                    </pic:cNvPicPr>
                  </pic:nvPicPr>
                  <pic:blipFill>
                    <a:blip r:embed="rId11" cstate="print"/>
                    <a:srcRect/>
                    <a:stretch>
                      <a:fillRect/>
                    </a:stretch>
                  </pic:blipFill>
                  <pic:spPr bwMode="auto">
                    <a:xfrm>
                      <a:off x="0" y="0"/>
                      <a:ext cx="1028700" cy="1028700"/>
                    </a:xfrm>
                    <a:prstGeom prst="rect">
                      <a:avLst/>
                    </a:prstGeom>
                    <a:noFill/>
                    <a:ln w="9525">
                      <a:noFill/>
                      <a:miter lim="800000"/>
                      <a:headEnd/>
                      <a:tailEnd/>
                    </a:ln>
                  </pic:spPr>
                </pic:pic>
              </a:graphicData>
            </a:graphic>
          </wp:anchor>
        </w:drawing>
      </w:r>
      <w:r w:rsidR="00B15A24">
        <w:rPr>
          <w:rFonts w:hint="eastAsia"/>
          <w:noProof/>
        </w:rPr>
        <w:drawing>
          <wp:anchor distT="0" distB="0" distL="114300" distR="114300" simplePos="0" relativeHeight="251684864" behindDoc="0" locked="0" layoutInCell="1" allowOverlap="1">
            <wp:simplePos x="0" y="0"/>
            <wp:positionH relativeFrom="column">
              <wp:posOffset>4939665</wp:posOffset>
            </wp:positionH>
            <wp:positionV relativeFrom="paragraph">
              <wp:posOffset>6915150</wp:posOffset>
            </wp:positionV>
            <wp:extent cx="1028700" cy="1028700"/>
            <wp:effectExtent l="19050" t="0" r="0" b="0"/>
            <wp:wrapNone/>
            <wp:docPr id="39" name="图片 39" descr="9497796423_1367709643_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9497796423_1367709643_本"/>
                    <pic:cNvPicPr>
                      <a:picLocks noChangeAspect="1" noChangeArrowheads="1"/>
                    </pic:cNvPicPr>
                  </pic:nvPicPr>
                  <pic:blipFill>
                    <a:blip r:embed="rId11" cstate="print"/>
                    <a:srcRect/>
                    <a:stretch>
                      <a:fillRect/>
                    </a:stretch>
                  </pic:blipFill>
                  <pic:spPr bwMode="auto">
                    <a:xfrm>
                      <a:off x="0" y="0"/>
                      <a:ext cx="1028700" cy="1028700"/>
                    </a:xfrm>
                    <a:prstGeom prst="rect">
                      <a:avLst/>
                    </a:prstGeom>
                    <a:noFill/>
                    <a:ln w="9525">
                      <a:noFill/>
                      <a:miter lim="800000"/>
                      <a:headEnd/>
                      <a:tailEnd/>
                    </a:ln>
                  </pic:spPr>
                </pic:pic>
              </a:graphicData>
            </a:graphic>
          </wp:anchor>
        </w:drawing>
      </w:r>
      <w:r w:rsidR="00B15A24">
        <w:rPr>
          <w:rFonts w:hint="eastAsia"/>
          <w:noProof/>
        </w:rPr>
        <w:drawing>
          <wp:anchor distT="0" distB="0" distL="114300" distR="114300" simplePos="0" relativeHeight="251683840" behindDoc="0" locked="0" layoutInCell="1" allowOverlap="1">
            <wp:simplePos x="0" y="0"/>
            <wp:positionH relativeFrom="column">
              <wp:posOffset>4210050</wp:posOffset>
            </wp:positionH>
            <wp:positionV relativeFrom="paragraph">
              <wp:posOffset>6185535</wp:posOffset>
            </wp:positionV>
            <wp:extent cx="1758315" cy="1758315"/>
            <wp:effectExtent l="19050" t="0" r="0" b="0"/>
            <wp:wrapNone/>
            <wp:docPr id="37" name="图片 37" descr="9497796423_1367709643_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9497796423_1367709643_本"/>
                    <pic:cNvPicPr>
                      <a:picLocks noChangeAspect="1" noChangeArrowheads="1"/>
                    </pic:cNvPicPr>
                  </pic:nvPicPr>
                  <pic:blipFill>
                    <a:blip r:embed="rId12" cstate="print"/>
                    <a:srcRect/>
                    <a:stretch>
                      <a:fillRect/>
                    </a:stretch>
                  </pic:blipFill>
                  <pic:spPr bwMode="auto">
                    <a:xfrm>
                      <a:off x="0" y="0"/>
                      <a:ext cx="1758315" cy="1758315"/>
                    </a:xfrm>
                    <a:prstGeom prst="rect">
                      <a:avLst/>
                    </a:prstGeom>
                    <a:noFill/>
                    <a:ln w="9525">
                      <a:noFill/>
                      <a:miter lim="800000"/>
                      <a:headEnd/>
                      <a:tailEnd/>
                    </a:ln>
                  </pic:spPr>
                </pic:pic>
              </a:graphicData>
            </a:graphic>
          </wp:anchor>
        </w:drawing>
      </w:r>
      <w:r w:rsidR="00B15A24">
        <w:rPr>
          <w:rFonts w:hint="eastAsia"/>
        </w:rPr>
        <w:t xml:space="preserve">                                                              </w:t>
      </w:r>
      <w:r w:rsidR="00B15A24">
        <w:rPr>
          <w:rFonts w:hint="eastAsia"/>
          <w:noProof/>
        </w:rPr>
        <w:drawing>
          <wp:anchor distT="0" distB="0" distL="114300" distR="114300" simplePos="0" relativeHeight="251685888" behindDoc="0" locked="0" layoutInCell="1" allowOverlap="1">
            <wp:simplePos x="0" y="0"/>
            <wp:positionH relativeFrom="column">
              <wp:posOffset>4939665</wp:posOffset>
            </wp:positionH>
            <wp:positionV relativeFrom="paragraph">
              <wp:posOffset>6915150</wp:posOffset>
            </wp:positionV>
            <wp:extent cx="1028700" cy="1028700"/>
            <wp:effectExtent l="19050" t="0" r="0" b="0"/>
            <wp:wrapNone/>
            <wp:docPr id="40" name="图片 40" descr="9497796423_1367709643_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9497796423_1367709643_本"/>
                    <pic:cNvPicPr>
                      <a:picLocks noChangeAspect="1" noChangeArrowheads="1"/>
                    </pic:cNvPicPr>
                  </pic:nvPicPr>
                  <pic:blipFill>
                    <a:blip r:embed="rId11" cstate="print"/>
                    <a:srcRect/>
                    <a:stretch>
                      <a:fillRect/>
                    </a:stretch>
                  </pic:blipFill>
                  <pic:spPr bwMode="auto">
                    <a:xfrm>
                      <a:off x="0" y="0"/>
                      <a:ext cx="1028700" cy="1028700"/>
                    </a:xfrm>
                    <a:prstGeom prst="rect">
                      <a:avLst/>
                    </a:prstGeom>
                    <a:noFill/>
                    <a:ln w="9525">
                      <a:noFill/>
                      <a:miter lim="800000"/>
                      <a:headEnd/>
                      <a:tailEnd/>
                    </a:ln>
                  </pic:spPr>
                </pic:pic>
              </a:graphicData>
            </a:graphic>
          </wp:anchor>
        </w:drawing>
      </w:r>
    </w:p>
    <w:p w:rsidR="00C92997" w:rsidRDefault="00C92997">
      <w:pPr>
        <w:rPr>
          <w:rFonts w:hint="eastAsia"/>
        </w:rPr>
      </w:pPr>
    </w:p>
    <w:p w:rsidR="00C92997" w:rsidRDefault="00C92997">
      <w:pPr>
        <w:rPr>
          <w:rFonts w:hint="eastAsia"/>
        </w:rPr>
      </w:pPr>
    </w:p>
    <w:p w:rsidR="00C92997" w:rsidRDefault="000845AA">
      <w:pPr>
        <w:rPr>
          <w:rFonts w:hint="eastAsia"/>
        </w:rPr>
      </w:pPr>
      <w:r>
        <w:rPr>
          <w:rFonts w:hint="eastAsia"/>
        </w:rPr>
        <w:t xml:space="preserve">  </w:t>
      </w:r>
    </w:p>
    <w:p w:rsidR="00C92997" w:rsidRDefault="00C92997">
      <w:pPr>
        <w:rPr>
          <w:rFonts w:hint="eastAsia"/>
        </w:rPr>
      </w:pPr>
    </w:p>
    <w:p w:rsidR="009811E8" w:rsidRDefault="009811E8">
      <w:pPr>
        <w:rPr>
          <w:rFonts w:hint="eastAsia"/>
        </w:rPr>
      </w:pPr>
    </w:p>
    <w:p w:rsidR="009811E8" w:rsidRDefault="009811E8">
      <w:pPr>
        <w:rPr>
          <w:rFonts w:hint="eastAsia"/>
        </w:rPr>
      </w:pPr>
    </w:p>
    <w:p w:rsidR="00C92997" w:rsidRDefault="00C92997">
      <w:pPr>
        <w:rPr>
          <w:rFonts w:hint="eastAsia"/>
        </w:rPr>
      </w:pPr>
    </w:p>
    <w:p w:rsidR="002963C3" w:rsidRDefault="002963C3">
      <w:pPr>
        <w:rPr>
          <w:rFonts w:hint="eastAsia"/>
          <w:noProof/>
        </w:rPr>
      </w:pPr>
    </w:p>
    <w:p w:rsidR="00C92997" w:rsidRDefault="00C92997">
      <w:pPr>
        <w:rPr>
          <w:rFonts w:hint="eastAsia"/>
        </w:rPr>
      </w:pPr>
    </w:p>
    <w:p w:rsidR="002640CD" w:rsidRDefault="002640CD">
      <w:pPr>
        <w:rPr>
          <w:rFonts w:hint="eastAsia"/>
        </w:rPr>
      </w:pPr>
    </w:p>
    <w:p w:rsidR="002640CD" w:rsidRDefault="002640CD">
      <w:pPr>
        <w:rPr>
          <w:rFonts w:hint="eastAsia"/>
        </w:rPr>
      </w:pPr>
    </w:p>
    <w:p w:rsidR="002640CD" w:rsidRDefault="002640CD">
      <w:pPr>
        <w:rPr>
          <w:rFonts w:hint="eastAsia"/>
        </w:rPr>
      </w:pPr>
    </w:p>
    <w:p w:rsidR="002640CD" w:rsidRDefault="002640CD">
      <w:pPr>
        <w:rPr>
          <w:rFonts w:hint="eastAsia"/>
        </w:rPr>
      </w:pPr>
    </w:p>
    <w:p w:rsidR="002640CD" w:rsidRDefault="002640CD">
      <w:pPr>
        <w:rPr>
          <w:rFonts w:hint="eastAsia"/>
        </w:rPr>
      </w:pPr>
    </w:p>
    <w:p w:rsidR="002640CD" w:rsidRDefault="002640CD">
      <w:pPr>
        <w:rPr>
          <w:rFonts w:hint="eastAsia"/>
        </w:rPr>
      </w:pPr>
    </w:p>
    <w:p w:rsidR="002640CD" w:rsidRDefault="002640CD">
      <w:pPr>
        <w:rPr>
          <w:rFonts w:hint="eastAsia"/>
        </w:rPr>
      </w:pPr>
    </w:p>
    <w:p w:rsidR="002640CD" w:rsidRDefault="002640CD">
      <w:pPr>
        <w:rPr>
          <w:rFonts w:hint="eastAsia"/>
        </w:rPr>
      </w:pPr>
    </w:p>
    <w:p w:rsidR="002640CD" w:rsidRDefault="002640CD">
      <w:pPr>
        <w:rPr>
          <w:rFonts w:hint="eastAsia"/>
        </w:rPr>
      </w:pPr>
    </w:p>
    <w:p w:rsidR="002640CD" w:rsidRDefault="002640CD">
      <w:pPr>
        <w:rPr>
          <w:rFonts w:hint="eastAsia"/>
        </w:rPr>
      </w:pPr>
    </w:p>
    <w:p w:rsidR="002640CD" w:rsidRDefault="002640CD">
      <w:pPr>
        <w:rPr>
          <w:rFonts w:hint="eastAsia"/>
        </w:rPr>
      </w:pPr>
    </w:p>
    <w:p w:rsidR="002640CD" w:rsidRDefault="002640CD">
      <w:pPr>
        <w:rPr>
          <w:rFonts w:hint="eastAsia"/>
        </w:rPr>
      </w:pPr>
    </w:p>
    <w:p w:rsidR="002640CD" w:rsidRDefault="002640CD">
      <w:pPr>
        <w:rPr>
          <w:rFonts w:hint="eastAsia"/>
        </w:rPr>
      </w:pPr>
    </w:p>
    <w:p w:rsidR="006A171B" w:rsidRDefault="00A87684">
      <w:pPr>
        <w:rPr>
          <w:rFonts w:hint="eastAsia"/>
        </w:rPr>
      </w:pPr>
      <w:r>
        <w:rPr>
          <w:rFonts w:hint="eastAsia"/>
        </w:rPr>
        <w:lastRenderedPageBreak/>
        <w:t>注：</w:t>
      </w:r>
      <w:r>
        <w:rPr>
          <w:rFonts w:hint="eastAsia"/>
        </w:rPr>
        <w:t>3</w:t>
      </w:r>
      <w:r>
        <w:rPr>
          <w:rFonts w:hint="eastAsia"/>
        </w:rPr>
        <w:t>如需电路拓展使用，请致电北京诚远信达电子科技技术部咨询，公司会有</w:t>
      </w:r>
      <w:r>
        <w:rPr>
          <w:rFonts w:hint="eastAsia"/>
        </w:rPr>
        <w:t>FAE</w:t>
      </w:r>
      <w:r>
        <w:rPr>
          <w:rFonts w:hint="eastAsia"/>
        </w:rPr>
        <w:t>跟踪服务指导</w:t>
      </w:r>
    </w:p>
    <w:p w:rsidR="006A171B" w:rsidRDefault="00770487">
      <w:pPr>
        <w:rPr>
          <w:rFonts w:hint="eastAsia"/>
        </w:rPr>
      </w:pPr>
      <w:r>
        <w:rPr>
          <w:rFonts w:hint="eastAsia"/>
          <w:noProof/>
        </w:rPr>
        <w:pict>
          <v:shape id="_x0000_s1049" type="#_x0000_t202" style="position:absolute;left:0;text-align:left;margin-left:-4.85pt;margin-top:13.4pt;width:535.1pt;height:35.25pt;z-index:251672576" fillcolor="#90f" strokecolor="white [3212]">
            <v:fill opacity="55706f" color2="fill darken(0)" o:opacity2="7209f" rotate="t" angle="-90" method="linear sigma" focus="100%" type="gradient"/>
            <v:textbox style="mso-next-textbox:#_x0000_s1049">
              <w:txbxContent>
                <w:p w:rsidR="00A87684" w:rsidRPr="00A65BED" w:rsidRDefault="002640CD" w:rsidP="00A87684">
                  <w:pPr>
                    <w:rPr>
                      <w:rFonts w:ascii="黑体" w:eastAsia="黑体" w:hint="eastAsia"/>
                      <w:b/>
                      <w:color w:val="FFFFFF" w:themeColor="background1"/>
                      <w:sz w:val="32"/>
                    </w:rPr>
                  </w:pPr>
                  <w:r>
                    <w:rPr>
                      <w:rFonts w:ascii="黑体" w:eastAsia="黑体" w:hint="eastAsia"/>
                      <w:b/>
                      <w:color w:val="FFFFFF" w:themeColor="background1"/>
                      <w:sz w:val="32"/>
                    </w:rPr>
                    <w:t>直流稳压不间断电源原理图</w:t>
                  </w:r>
                </w:p>
              </w:txbxContent>
            </v:textbox>
          </v:shape>
        </w:pict>
      </w:r>
    </w:p>
    <w:p w:rsidR="006A171B" w:rsidRDefault="006A171B">
      <w:pPr>
        <w:rPr>
          <w:rFonts w:hint="eastAsia"/>
        </w:rPr>
      </w:pPr>
    </w:p>
    <w:p w:rsidR="006A171B" w:rsidRDefault="006A171B">
      <w:pPr>
        <w:rPr>
          <w:rFonts w:hint="eastAsia"/>
        </w:rPr>
      </w:pPr>
    </w:p>
    <w:p w:rsidR="006A171B" w:rsidRPr="002640CD" w:rsidRDefault="002963C3">
      <w:pPr>
        <w:rPr>
          <w:rFonts w:hint="eastAsia"/>
        </w:rPr>
      </w:pPr>
      <w:r>
        <w:rPr>
          <w:rFonts w:hint="eastAsia"/>
        </w:rPr>
        <w:t xml:space="preserve">  </w:t>
      </w:r>
    </w:p>
    <w:p w:rsidR="006A171B" w:rsidRDefault="00770487">
      <w:pPr>
        <w:rPr>
          <w:rFonts w:hint="eastAsia"/>
          <w:b/>
          <w:sz w:val="22"/>
        </w:rPr>
      </w:pPr>
      <w:r>
        <w:rPr>
          <w:rFonts w:hint="eastAsia"/>
          <w:b/>
          <w:noProof/>
          <w:sz w:val="22"/>
        </w:rPr>
        <w:pict>
          <v:group id="_x0000_s1067" style="position:absolute;left:0;text-align:left;margin-left:65.9pt;margin-top:.55pt;width:387pt;height:144.35pt;z-index:251689984" coordorigin="2340,9240" coordsize="7740,2887">
            <v:shape id="_x0000_s1068" style="position:absolute;left:3240;top:10176;width:1478;height:612;mso-position-horizontal:absolute;mso-position-vertical:absolute" coordsize="7388,3059" path="m,l7388,r,3059l,3059,,,1,e" filled="f" strokeweight="0">
              <v:path arrowok="t"/>
            </v:shape>
            <v:shape id="_x0000_s1069" style="position:absolute;left:2560;top:10650;width:773;height:1" coordsize="3868,0" path="m3868,l,,2,e" filled="f" strokeweight="0">
              <v:path arrowok="t"/>
            </v:shape>
            <v:shape id="_x0000_s1070" style="position:absolute;left:2560;top:10257;width:773;height:1" coordsize="3868,0" path="m3868,l,,2,e" filled="f" strokeweight="0">
              <v:path arrowok="t"/>
            </v:shape>
            <v:shape id="_x0000_s1071" style="position:absolute;left:3749;top:11215;width:1;height:138" coordsize="1,692" path="m,692l,,1,e" filled="f" strokeweight="0">
              <v:path arrowok="t"/>
            </v:shape>
            <v:shape id="_x0000_s1072" style="position:absolute;left:3749;top:11215;width:231;height:1" coordsize="1155,0" path="m,l1154,r1,e" filled="f" strokeweight="0">
              <v:path arrowok="t"/>
            </v:shape>
            <v:shape id="_x0000_s1073" style="position:absolute;left:3980;top:11215;width:1;height:138" coordsize="1,692" path="m,l,692r1,e" filled="f" strokeweight="0">
              <v:path arrowok="t"/>
            </v:shape>
            <v:shape id="_x0000_s1074" style="position:absolute;left:4430;top:11215;width:1;height:138" coordsize="2,692" path="m,l,692r2,e" filled="f" strokeweight="0">
              <v:path arrowok="t"/>
            </v:shape>
            <v:shape id="_x0000_s1075" style="position:absolute;left:4199;top:11215;width:1;height:138" coordsize="1,692" path="m,692l,,1,e" filled="f" strokeweight="0">
              <v:path arrowok="t"/>
            </v:shape>
            <v:shape id="_x0000_s1076" style="position:absolute;left:4199;top:11215;width:231;height:1" coordsize="1156,0" path="m,l1154,r2,e" filled="f" strokeweight="0">
              <v:path arrowok="t"/>
            </v:shape>
            <v:shape id="_x0000_s1077" style="position:absolute;left:2560;top:10232;width:35;height:25" coordsize="175,124" path="m175,124l124,,,124r175,xe" fillcolor="black" stroked="f">
              <v:path arrowok="t"/>
            </v:shape>
            <v:shape id="_x0000_s1078" style="position:absolute;left:2560;top:10232;width:35;height:25" coordsize="175,124" path="m175,124l124,,,124r175,e" filled="f" strokeweight="0">
              <v:path arrowok="t"/>
            </v:shape>
            <v:shape id="_x0000_s1079" style="position:absolute;left:2560;top:10222;width:24;height:35" coordsize="124,174" path="m124,50l,,,174,124,50xe" fillcolor="black" stroked="f">
              <v:path arrowok="t"/>
            </v:shape>
            <v:shape id="_x0000_s1080" style="position:absolute;left:2560;top:10222;width:24;height:35" coordsize="124,174" path="m124,50l,,,174,124,50e" filled="f" strokeweight="0">
              <v:path arrowok="t"/>
            </v:shape>
            <v:shape id="_x0000_s1081" style="position:absolute;left:2535;top:10222;width:25;height:35" coordsize="122,174" path="m122,l,50,122,174,122,xe" fillcolor="black" stroked="f">
              <v:path arrowok="t"/>
            </v:shape>
            <v:shape id="_x0000_s1082" style="position:absolute;left:2535;top:10222;width:25;height:35" coordsize="122,174" path="m122,l,50,122,174,122,e" filled="f" strokeweight="0">
              <v:path arrowok="t"/>
            </v:shape>
            <v:shape id="_x0000_s1083" style="position:absolute;left:2525;top:10232;width:35;height:25" coordsize="174,124" path="m52,l,124r174,l52,xe" fillcolor="black" stroked="f">
              <v:path arrowok="t"/>
            </v:shape>
            <v:shape id="_x0000_s1084" style="position:absolute;left:2525;top:10232;width:35;height:25" coordsize="174,124" path="m52,l,124r174,l52,e" filled="f" strokeweight="0">
              <v:path arrowok="t"/>
            </v:shape>
            <v:shape id="_x0000_s1085" style="position:absolute;left:2525;top:10257;width:35;height:25" coordsize="174,124" path="m,l52,124,174,,,xe" fillcolor="black" stroked="f">
              <v:path arrowok="t"/>
            </v:shape>
            <v:shape id="_x0000_s1086" style="position:absolute;left:2525;top:10257;width:35;height:25" coordsize="174,124" path="m,l52,124,174,,,e" filled="f" strokeweight="0">
              <v:path arrowok="t"/>
            </v:shape>
            <v:shape id="_x0000_s1087" style="position:absolute;left:2535;top:10257;width:25;height:35" coordsize="122,175" path="m,124r122,51l122,,,124xe" fillcolor="black" stroked="f">
              <v:path arrowok="t"/>
            </v:shape>
            <v:shape id="_x0000_s1088" style="position:absolute;left:2535;top:10257;width:25;height:35" coordsize="122,175" path="m,124r122,51l122,,,124e" filled="f" strokeweight="0">
              <v:path arrowok="t"/>
            </v:shape>
            <v:shape id="_x0000_s1089" style="position:absolute;left:2560;top:10257;width:24;height:35" coordsize="124,175" path="m,175l124,124,,,,175xe" fillcolor="black" stroked="f">
              <v:path arrowok="t"/>
            </v:shape>
            <v:shape id="_x0000_s1090" style="position:absolute;left:2560;top:10257;width:24;height:35" coordsize="124,175" path="m,175l124,124,,,,175e" filled="f" strokeweight="0">
              <v:path arrowok="t"/>
            </v:shape>
            <v:shape id="_x0000_s1091" style="position:absolute;left:2560;top:10257;width:35;height:25" coordsize="175,124" path="m124,124l175,,,,124,124xe" fillcolor="black" stroked="f">
              <v:path arrowok="t"/>
            </v:shape>
            <v:shape id="_x0000_s1092" style="position:absolute;left:2560;top:10257;width:35;height:25" coordsize="175,124" path="m124,124l175,,,,124,124e" filled="f" strokeweight="0">
              <v:path arrowok="t"/>
            </v:shape>
            <v:shape id="_x0000_s1093" style="position:absolute;left:2560;top:10625;width:35;height:25" coordsize="175,124" path="m175,124l124,,,124r175,xe" fillcolor="black" stroked="f">
              <v:path arrowok="t"/>
            </v:shape>
            <v:shape id="_x0000_s1094" style="position:absolute;left:2560;top:10625;width:35;height:25" coordsize="175,124" path="m175,124l124,,,124r175,e" filled="f" strokeweight="0">
              <v:path arrowok="t"/>
            </v:shape>
            <v:shape id="_x0000_s1095" style="position:absolute;left:2560;top:10614;width:24;height:36" coordsize="124,176" path="m124,52l,,,176,124,52xe" fillcolor="black" stroked="f">
              <v:path arrowok="t"/>
            </v:shape>
            <v:shape id="_x0000_s1096" style="position:absolute;left:2560;top:10614;width:24;height:36" coordsize="124,176" path="m124,52l,,,176,124,52e" filled="f" strokeweight="0">
              <v:path arrowok="t"/>
            </v:shape>
            <v:shape id="_x0000_s1097" style="position:absolute;left:2535;top:10614;width:25;height:36" coordsize="122,176" path="m122,l,52,122,176,122,xe" fillcolor="black" stroked="f">
              <v:path arrowok="t"/>
            </v:shape>
            <v:shape id="_x0000_s1098" style="position:absolute;left:2535;top:10614;width:25;height:36" coordsize="122,176" path="m122,l,52,122,176,122,e" filled="f" strokeweight="0">
              <v:path arrowok="t"/>
            </v:shape>
            <v:shape id="_x0000_s1099" style="position:absolute;left:2525;top:10625;width:35;height:25" coordsize="174,124" path="m52,l,124r174,l52,xe" fillcolor="black" stroked="f">
              <v:path arrowok="t"/>
            </v:shape>
            <v:shape id="_x0000_s1100" style="position:absolute;left:2525;top:10625;width:35;height:25" coordsize="174,124" path="m52,l,124r174,l52,e" filled="f" strokeweight="0">
              <v:path arrowok="t"/>
            </v:shape>
            <v:shape id="_x0000_s1101" style="position:absolute;left:2525;top:10650;width:35;height:24" coordsize="174,122" path="m,l52,122,174,,,xe" fillcolor="black" stroked="f">
              <v:path arrowok="t"/>
            </v:shape>
            <v:shape id="_x0000_s1102" style="position:absolute;left:2525;top:10650;width:35;height:24" coordsize="174,122" path="m,l52,122,174,,,e" filled="f" strokeweight="0">
              <v:path arrowok="t"/>
            </v:shape>
            <v:shape id="_x0000_s1103" style="position:absolute;left:2535;top:10650;width:25;height:34" coordsize="122,174" path="m,122r122,52l122,,,122xe" fillcolor="black" stroked="f">
              <v:path arrowok="t"/>
            </v:shape>
            <v:shape id="_x0000_s1104" style="position:absolute;left:2535;top:10650;width:25;height:34" coordsize="122,174" path="m,122r122,52l122,,,122e" filled="f" strokeweight="0">
              <v:path arrowok="t"/>
            </v:shape>
            <v:shape id="_x0000_s1105" style="position:absolute;left:2560;top:10650;width:24;height:34" coordsize="124,174" path="m,174l124,122,,,,174xe" fillcolor="black" stroked="f">
              <v:path arrowok="t"/>
            </v:shape>
            <v:shape id="_x0000_s1106" style="position:absolute;left:2560;top:10650;width:24;height:34" coordsize="124,174" path="m,174l124,122,,,,174e" filled="f" strokeweight="0">
              <v:path arrowok="t"/>
            </v:shape>
            <v:shape id="_x0000_s1107" style="position:absolute;left:2560;top:10650;width:35;height:24" coordsize="175,122" path="m124,122l175,,,,124,122xe" fillcolor="black" stroked="f">
              <v:path arrowok="t"/>
            </v:shape>
            <v:shape id="_x0000_s1108" style="position:absolute;left:2560;top:10650;width:35;height:24" coordsize="175,122" path="m124,122l175,,,,124,122e" filled="f" strokeweight="0">
              <v:path arrowok="t"/>
            </v:shape>
            <v:shape id="_x0000_s1109" style="position:absolute;left:8269;top:10071;width:35;height:24" coordsize="174,122" path="m174,122l124,,,122r174,xe" fillcolor="black" stroked="f">
              <v:path arrowok="t"/>
            </v:shape>
            <v:shape id="_x0000_s1110" style="position:absolute;left:8269;top:10071;width:35;height:24" coordsize="174,122" path="m174,122l124,,,122r174,e" filled="f" strokeweight="0">
              <v:path arrowok="t"/>
            </v:shape>
            <v:shape id="_x0000_s1111" style="position:absolute;left:8269;top:10060;width:25;height:35" coordsize="124,174" path="m124,52l,,,174,124,52xe" fillcolor="black" stroked="f">
              <v:path arrowok="t"/>
            </v:shape>
            <v:shape id="_x0000_s1112" style="position:absolute;left:8269;top:10060;width:25;height:35" coordsize="124,174" path="m124,52l,,,174,124,52e" filled="f" strokeweight="0">
              <v:path arrowok="t"/>
            </v:shape>
            <v:shape id="_x0000_s1113" style="position:absolute;left:8245;top:10060;width:24;height:35" coordsize="123,174" path="m123,l,52,123,174,123,xe" fillcolor="black" stroked="f">
              <v:path arrowok="t"/>
            </v:shape>
            <v:shape id="_x0000_s1114" style="position:absolute;left:8245;top:10060;width:24;height:35" coordsize="123,174" path="m123,l,52,123,174,123,e" filled="f" strokeweight="0">
              <v:path arrowok="t"/>
            </v:shape>
            <v:shape id="_x0000_s1115" style="position:absolute;left:8234;top:10071;width:35;height:24" coordsize="175,122" path="m52,l,122r175,l52,xe" fillcolor="black" stroked="f">
              <v:path arrowok="t"/>
            </v:shape>
            <v:shape id="_x0000_s1116" style="position:absolute;left:8234;top:10071;width:35;height:24" coordsize="175,122" path="m52,l,122r175,l52,e" filled="f" strokeweight="0">
              <v:path arrowok="t"/>
            </v:shape>
            <v:shape id="_x0000_s1117" style="position:absolute;left:8234;top:10095;width:35;height:25" coordsize="175,124" path="m,l52,124,175,,,xe" fillcolor="black" stroked="f">
              <v:path arrowok="t"/>
            </v:shape>
            <v:shape id="_x0000_s1118" style="position:absolute;left:8234;top:10095;width:35;height:25" coordsize="175,124" path="m,l52,124,175,,,e" filled="f" strokeweight="0">
              <v:path arrowok="t"/>
            </v:shape>
            <v:shape id="_x0000_s1119" style="position:absolute;left:8245;top:10095;width:24;height:35" coordsize="123,176" path="m,124r123,52l123,,,124xe" fillcolor="black" stroked="f">
              <v:path arrowok="t"/>
            </v:shape>
            <v:shape id="_x0000_s1120" style="position:absolute;left:8245;top:10095;width:24;height:35" coordsize="123,176" path="m,124r123,52l123,,,124e" filled="f" strokeweight="0">
              <v:path arrowok="t"/>
            </v:shape>
            <v:shape id="_x0000_s1121" style="position:absolute;left:8269;top:10095;width:25;height:35" coordsize="124,176" path="m,176l124,124,,,,176xe" fillcolor="black" stroked="f">
              <v:path arrowok="t"/>
            </v:shape>
            <v:shape id="_x0000_s1122" style="position:absolute;left:8269;top:10095;width:25;height:35" coordsize="124,176" path="m,176l124,124,,,,176e" filled="f" strokeweight="0">
              <v:path arrowok="t"/>
            </v:shape>
            <v:shape id="_x0000_s1123" style="position:absolute;left:8269;top:10095;width:35;height:25" coordsize="174,124" path="m124,124l174,,,,124,124xe" fillcolor="black" stroked="f">
              <v:path arrowok="t"/>
            </v:shape>
            <v:shape id="_x0000_s1124" style="position:absolute;left:8269;top:10095;width:35;height:25" coordsize="174,124" path="m124,124l174,,,,124,124e" filled="f" strokeweight="0">
              <v:path arrowok="t"/>
            </v:shape>
            <v:shape id="_x0000_s1125" style="position:absolute;left:8245;top:10222;width:24;height:35" coordsize="123,174" path="m123,l,51,123,174,123,xe" fillcolor="black" stroked="f">
              <v:path arrowok="t"/>
            </v:shape>
            <v:shape id="_x0000_s1126" style="position:absolute;left:8234;top:10232;width:35;height:25" coordsize="175,123" path="m52,l,123r175,l52,xe" fillcolor="black" stroked="f">
              <v:path arrowok="t"/>
            </v:shape>
            <v:shape id="_x0000_s1127" style="position:absolute;left:9000;top:11736;width:35;height:25;mso-position-horizontal:absolute;mso-position-vertical:absolute" coordsize="175,124" path="m,l52,124,175,,,xe" fillcolor="black" stroked="f">
              <v:path arrowok="t"/>
            </v:shape>
            <v:shape id="_x0000_s1128" style="position:absolute;left:8280;top:11424;width:35;height:25;mso-position-horizontal:absolute;mso-position-vertical:absolute" coordsize="175,124" path="m,l52,124,175,,,e" filled="f" strokeweight="0">
              <v:stroke startarrow="oval" endarrow="oval"/>
              <v:path arrowok="t"/>
            </v:shape>
            <v:shape id="_x0000_s1129" style="position:absolute;left:7404;top:10580;width:866;height:1" coordsize="4330,0" path="m,l4329,r1,e" filled="f" strokeweight="0">
              <v:path arrowok="t"/>
            </v:shape>
            <v:shape id="_x0000_s1130" style="position:absolute;left:8269;top:10555;width:35;height:25" coordsize="174,124" path="m174,124l124,,,124r174,xe" fillcolor="black" stroked="f">
              <v:path arrowok="t"/>
            </v:shape>
            <v:shape id="_x0000_s1131" style="position:absolute;left:8269;top:10555;width:35;height:25" coordsize="174,124" path="m174,124l124,,,124r174,e" filled="f" strokeweight="0">
              <v:path arrowok="t"/>
            </v:shape>
            <v:shape id="_x0000_s1132" style="position:absolute;left:8269;top:10545;width:25;height:35" coordsize="124,175" path="m124,51l,,,175,124,51xe" fillcolor="black" stroked="f">
              <v:path arrowok="t"/>
            </v:shape>
            <v:shape id="_x0000_s1133" style="position:absolute;left:8269;top:10545;width:25;height:35" coordsize="124,175" path="m124,51l,,,175,124,51e" filled="f" strokeweight="0">
              <v:path arrowok="t"/>
            </v:shape>
            <v:shape id="_x0000_s1134" style="position:absolute;left:8245;top:10545;width:24;height:35" coordsize="123,175" path="m123,l,51,123,175,123,xe" fillcolor="black" stroked="f">
              <v:path arrowok="t"/>
            </v:shape>
            <v:shape id="_x0000_s1135" style="position:absolute;left:8245;top:10545;width:24;height:35" coordsize="123,175" path="m123,l,51,123,175,123,e" filled="f" strokeweight="0">
              <v:path arrowok="t"/>
            </v:shape>
            <v:shape id="_x0000_s1136" style="position:absolute;left:8234;top:10555;width:35;height:25" coordsize="175,124" path="m52,l,124r175,l52,xe" fillcolor="black" stroked="f">
              <v:path arrowok="t"/>
            </v:shape>
            <v:shape id="_x0000_s1137" style="position:absolute;left:8234;top:10555;width:35;height:25" coordsize="175,124" path="m52,l,124r175,l52,e" filled="f" strokeweight="0">
              <v:path arrowok="t"/>
            </v:shape>
            <v:shape id="_x0000_s1138" style="position:absolute;left:8234;top:10580;width:35;height:25" coordsize="175,123" path="m,l52,123,175,,,xe" fillcolor="black" stroked="f">
              <v:path arrowok="t"/>
            </v:shape>
            <v:shape id="_x0000_s1139" style="position:absolute;left:8234;top:10580;width:35;height:25" coordsize="175,123" path="m,l52,123,175,,,e" filled="f" strokeweight="0">
              <v:path arrowok="t"/>
            </v:shape>
            <v:shape id="_x0000_s1140" style="position:absolute;left:8245;top:10580;width:24;height:35" coordsize="123,175" path="m,123r123,52l123,,,123xe" fillcolor="black" stroked="f">
              <v:path arrowok="t"/>
            </v:shape>
            <v:shape id="_x0000_s1141" style="position:absolute;left:8245;top:10580;width:24;height:35" coordsize="123,175" path="m,123r123,52l123,,,123e" filled="f" strokeweight="0">
              <v:path arrowok="t"/>
            </v:shape>
            <v:shape id="_x0000_s1142" style="position:absolute;left:8269;top:10580;width:25;height:35" coordsize="124,175" path="m,175l124,123,,,,175xe" fillcolor="black" stroked="f">
              <v:path arrowok="t"/>
            </v:shape>
            <v:shape id="_x0000_s1143" style="position:absolute;left:8269;top:10580;width:25;height:35" coordsize="124,175" path="m,175l124,123,,,,175e" filled="f" strokeweight="0">
              <v:path arrowok="t"/>
            </v:shape>
            <v:shape id="_x0000_s1144" style="position:absolute;left:8269;top:10580;width:35;height:25" coordsize="174,123" path="m124,123l174,,,,124,123xe" fillcolor="black" stroked="f">
              <v:path arrowok="t"/>
            </v:shape>
            <v:shape id="_x0000_s1145" style="position:absolute;left:8269;top:10580;width:35;height:25" coordsize="174,123" path="m124,123l174,,,,124,123e" filled="f" strokeweight="0">
              <v:path arrowok="t"/>
            </v:shape>
            <v:shape id="_x0000_s1146" style="position:absolute;left:8269;top:10394;width:35;height:25" coordsize="174,124" path="m174,124l124,,,124r174,xe" fillcolor="black" stroked="f">
              <v:path arrowok="t"/>
            </v:shape>
            <v:shape id="_x0000_s1147" style="position:absolute;left:8269;top:10394;width:35;height:25" coordsize="174,124" path="m174,124l124,,,124r174,e" filled="f" strokeweight="0">
              <v:path arrowok="t"/>
            </v:shape>
            <v:shape id="_x0000_s1148" style="position:absolute;left:8269;top:10384;width:25;height:35" coordsize="124,175" path="m124,51l,,,175,124,51xe" fillcolor="black" stroked="f">
              <v:path arrowok="t"/>
            </v:shape>
            <v:shape id="_x0000_s1149" style="position:absolute;left:8269;top:10384;width:25;height:35" coordsize="124,175" path="m124,51l,,,175,124,51e" filled="f" strokeweight="0">
              <v:path arrowok="t"/>
            </v:shape>
            <v:shape id="_x0000_s1150" style="position:absolute;left:8245;top:10384;width:24;height:35" coordsize="123,175" path="m123,l,51,123,175,123,xe" fillcolor="black" stroked="f">
              <v:path arrowok="t"/>
            </v:shape>
            <v:shape id="_x0000_s1151" style="position:absolute;left:8245;top:10384;width:24;height:35" coordsize="123,175" path="m123,l,51,123,175,123,e" filled="f" strokeweight="0">
              <v:path arrowok="t"/>
            </v:shape>
            <v:shape id="_x0000_s1152" style="position:absolute;left:8234;top:10394;width:35;height:25" coordsize="175,124" path="m52,l,124r175,l52,xe" fillcolor="black" stroked="f">
              <v:path arrowok="t"/>
            </v:shape>
            <v:shape id="_x0000_s1153" style="position:absolute;left:8234;top:10394;width:35;height:25" coordsize="175,124" path="m52,l,124r175,l52,e" filled="f" strokeweight="0">
              <v:path arrowok="t"/>
            </v:shape>
            <v:shape id="_x0000_s1154" style="position:absolute;left:8234;top:10419;width:35;height:24" coordsize="175,123" path="m,l52,123,175,,,xe" fillcolor="black" stroked="f">
              <v:path arrowok="t"/>
            </v:shape>
            <v:shape id="_x0000_s1155" style="position:absolute;left:8234;top:10419;width:35;height:24" coordsize="175,123" path="m,l52,123,175,,,e" filled="f" strokeweight="0">
              <v:path arrowok="t"/>
            </v:shape>
            <v:shape id="_x0000_s1156" style="position:absolute;left:8245;top:10419;width:24;height:35" coordsize="123,175" path="m,123r123,52l123,,,123xe" fillcolor="black" stroked="f">
              <v:path arrowok="t"/>
            </v:shape>
            <v:shape id="_x0000_s1157" style="position:absolute;left:8245;top:10419;width:24;height:35" coordsize="123,175" path="m,123r123,52l123,,,123e" filled="f" strokeweight="0">
              <v:path arrowok="t"/>
            </v:shape>
            <v:shape id="_x0000_s1158" style="position:absolute;left:8269;top:10419;width:25;height:35" coordsize="124,175" path="m,175l124,123,,,,175xe" fillcolor="black" stroked="f">
              <v:path arrowok="t"/>
            </v:shape>
            <v:shape id="_x0000_s1159" style="position:absolute;left:8269;top:10890;width:35;height:25" coordsize="174,124" path="m174,124l124,,,124r174,xe" fillcolor="black" stroked="f">
              <v:path arrowok="t"/>
            </v:shape>
            <v:shape id="_x0000_s1160" style="position:absolute;left:8269;top:10890;width:35;height:25" coordsize="174,124" path="m174,124l124,,,124r174,e" filled="f" strokeweight="0">
              <v:path arrowok="t"/>
            </v:shape>
            <v:shape id="_x0000_s1161" style="position:absolute;left:8269;top:10880;width:25;height:35" coordsize="124,174" path="m124,50l,,,174,124,50xe" fillcolor="black" stroked="f">
              <v:path arrowok="t"/>
            </v:shape>
            <v:shape id="_x0000_s1162" style="position:absolute;left:8269;top:10880;width:25;height:35" coordsize="124,174" path="m124,50l,,,174,124,50e" filled="f" strokeweight="0">
              <v:path arrowok="t"/>
            </v:shape>
            <v:shape id="_x0000_s1163" style="position:absolute;left:8245;top:10880;width:24;height:35" coordsize="123,174" path="m123,l,50,123,174,123,xe" fillcolor="black" stroked="f">
              <v:path arrowok="t"/>
            </v:shape>
            <v:shape id="_x0000_s1164" style="position:absolute;left:8245;top:10880;width:24;height:35" coordsize="123,174" path="m123,l,50,123,174,123,e" filled="f" strokeweight="0">
              <v:path arrowok="t"/>
            </v:shape>
            <v:shape id="_x0000_s1165" style="position:absolute;left:8234;top:10890;width:35;height:25" coordsize="175,124" path="m52,l,124r175,l52,xe" fillcolor="black" stroked="f">
              <v:path arrowok="t"/>
            </v:shape>
            <v:shape id="_x0000_s1166" style="position:absolute;left:8234;top:10890;width:35;height:25" coordsize="175,124" path="m52,l,124r175,l52,e" filled="f" strokeweight="0">
              <v:path arrowok="t"/>
            </v:shape>
            <v:shape id="_x0000_s1167" style="position:absolute;left:8234;top:10915;width:35;height:25" coordsize="175,124" path="m,l52,124,175,,,xe" fillcolor="black" stroked="f">
              <v:path arrowok="t"/>
            </v:shape>
            <v:shape id="_x0000_s1168" style="position:absolute;left:8234;top:10915;width:35;height:25" coordsize="175,124" path="m,l52,124,175,,,e" filled="f" strokeweight="0">
              <v:path arrowok="t"/>
            </v:shape>
            <v:shape id="_x0000_s1169" style="position:absolute;left:8245;top:10915;width:24;height:35" coordsize="123,175" path="m,124r123,51l123,,,124xe" fillcolor="black" stroked="f">
              <v:path arrowok="t"/>
            </v:shape>
            <v:shape id="_x0000_s1170" style="position:absolute;left:8245;top:10915;width:24;height:35" coordsize="123,175" path="m,124r123,51l123,,,124e" filled="f" strokeweight="0">
              <v:path arrowok="t"/>
            </v:shape>
            <v:shape id="_x0000_s1171" style="position:absolute;left:8269;top:10915;width:25;height:35" coordsize="124,175" path="m,175l124,124,,,,175xe" fillcolor="black" stroked="f">
              <v:path arrowok="t"/>
            </v:shape>
            <v:shape id="_x0000_s1172" style="position:absolute;left:8269;top:10915;width:25;height:35" coordsize="124,175" path="m,175l124,124,,,,175e" filled="f" strokeweight="0">
              <v:path arrowok="t"/>
            </v:shape>
            <v:shape id="_x0000_s1173" style="position:absolute;left:8269;top:10915;width:35;height:25" coordsize="174,124" path="m124,124l174,,,,124,124xe" fillcolor="black" stroked="f">
              <v:path arrowok="t"/>
            </v:shape>
            <v:shape id="_x0000_s1174" style="position:absolute;left:7380;top:10956;width:35;height:25;mso-position-horizontal:absolute;mso-position-vertical:absolute" coordsize="174,124" path="m124,124l174,,,,124,124e" filled="f" strokeweight="0">
              <v:path arrowok="t"/>
            </v:shape>
            <v:shape id="_x0000_s1175" style="position:absolute;left:9000;top:11580;width:25;height:35;mso-position-horizontal:absolute;mso-position-vertical:absolute" coordsize="124,174" path="m124,50l,,,174,124,50xe" fillcolor="black" stroked="f">
              <v:path arrowok="t"/>
            </v:shape>
            <v:shape id="_x0000_s1176" style="position:absolute;left:8245;top:10718;width:24;height:35" coordsize="123,174" path="m123,l,50,123,174,123,xe" fillcolor="black" stroked="f">
              <v:path arrowok="t"/>
            </v:shape>
            <v:shape id="_x0000_s1177" style="position:absolute;left:8280;top:11895;width:24;height:35;mso-position-horizontal:absolute;mso-position-vertical:absolute" coordsize="123,174" path="m123,l,50,123,174,123,e" filled="f" strokeweight="0">
              <v:stroke startarrow="oval" endarrow="oval"/>
              <v:path arrowok="t"/>
            </v:shape>
            <v:shape id="_x0000_s1178" style="position:absolute;left:9180;top:11580;width:35;height:25;mso-position-horizontal:absolute;mso-position-vertical:absolute" coordsize="175,124" path="m52,l,124r175,l52,xe" fillcolor="black" stroked="f">
              <v:path arrowok="t"/>
            </v:shape>
            <v:shape id="_x0000_s1179" style="position:absolute;left:8460;top:11580;width:25;height:35;mso-position-horizontal:absolute;mso-position-vertical:absolute" coordsize="124,175" path="m,175l124,124,,,,175xe" fillcolor="black" stroked="f">
              <v:path arrowok="t"/>
            </v:shape>
            <v:rect id="_x0000_s1180" style="position:absolute;left:6440;top:10392;width:540;height:205" filled="f" stroked="f">
              <v:textbox style="mso-next-textbox:#_x0000_s1180" inset="0,0,0,0">
                <w:txbxContent>
                  <w:p w:rsidR="002640CD" w:rsidRDefault="002640CD" w:rsidP="002640CD">
                    <w:pPr>
                      <w:rPr>
                        <w:rFonts w:hint="eastAsia"/>
                      </w:rPr>
                    </w:pPr>
                    <w:r>
                      <w:rPr>
                        <w:rFonts w:ascii="宋体"/>
                        <w:color w:val="000000"/>
                        <w:sz w:val="18"/>
                        <w:szCs w:val="18"/>
                      </w:rPr>
                      <w:t>DC/DC</w:t>
                    </w:r>
                  </w:p>
                </w:txbxContent>
              </v:textbox>
            </v:rect>
            <v:shape id="_x0000_s1181" style="position:absolute;left:3790;top:10661;width:139;height:1" coordsize="694,0" path="m,l693,r1,e" filled="f" strokeweight="0">
              <v:path arrowok="t"/>
            </v:shape>
            <v:shape id="_x0000_s1182" style="position:absolute;left:3860;top:10592;width:1;height:138" coordsize="1,692" path="m,l,692r1,e" filled="f" strokeweight="0">
              <v:path arrowok="t"/>
            </v:shape>
            <v:shape id="_x0000_s1183" style="position:absolute;left:4264;top:10661;width:127;height:1" coordsize="635,0" path="m,l634,r1,e" filled="f" strokeweight="0">
              <v:path arrowok="t"/>
            </v:shape>
            <v:shape id="_x0000_s1184" style="position:absolute;left:3790;top:11469;width:139;height:1" coordsize="694,0" path="m,l693,r1,e" filled="f" strokeweight="0">
              <v:path arrowok="t"/>
            </v:shape>
            <v:line id="_x0000_s1185" style="position:absolute;flip:x" from="7380,10488" to="8280,10488"/>
            <v:line id="_x0000_s1186" style="position:absolute;flip:x" from="7380,10956" to="8280,10956"/>
            <v:group id="_x0000_s1187" style="position:absolute;left:2340;top:9240;width:7740;height:2887" coordorigin="2340,11112" coordsize="7740,2887">
              <v:shape id="_x0000_s1188" style="position:absolute;left:3506;top:13225;width:1178;height:774" coordsize="5888,3866" path="m,l5888,r,3866l,3866,,,1,e" filled="f" strokeweight="0">
                <v:path arrowok="t"/>
              </v:shape>
              <v:shape id="_x0000_s1189" style="position:absolute;left:5940;top:11892;width:1547;height:981;mso-position-horizontal:absolute;mso-position-vertical:absolute" coordsize="7734,4904" path="m,l7734,r,4904l,4904,,,1,e" filled="f" strokeweight="0">
                <v:path arrowok="t"/>
              </v:shape>
              <v:shape id="_x0000_s1190" style="position:absolute;left:4860;top:12204;width:1051;height:1;mso-position-horizontal:absolute;mso-position-vertical:absolute" coordsize="5254,0" path="m,l5253,r1,e" filled="f" strokeweight="0">
                <v:path arrowok="t"/>
              </v:shape>
              <v:shape id="_x0000_s1191" style="position:absolute;left:4860;top:12516;width:1051;height:156;mso-position-horizontal:absolute;mso-position-vertical:absolute" coordsize="5254,0" path="m,l5253,r1,e" filled="f" strokeweight="0">
                <v:path arrowok="t"/>
              </v:shape>
              <v:shape id="_x0000_s1192" style="position:absolute;left:3864;top:12637;width:1;height:450" coordsize="1,2251" path="m,2251l,,1,e" filled="f" strokeweight="0">
                <v:path arrowok="t"/>
              </v:shape>
              <v:shape id="_x0000_s1193" style="position:absolute;left:4314;top:12637;width:1;height:450" coordsize="1,2251" path="m,2251l,,1,e" filled="f" strokeweight="0">
                <v:path arrowok="t"/>
              </v:shape>
              <v:shape id="_x0000_s1194" style="position:absolute;left:3662;top:11494;width:1305;height:531" coordsize="6523,2656" path="m,2656l2309,,6522,r1,e" filled="f" strokeweight="0">
                <v:path arrowok="t"/>
              </v:shape>
              <v:shape id="_x0000_s1195" style="position:absolute;left:6248;top:11344;width:1305;height:531" coordsize="6524,2654" path="m,2654l2309,,6523,r1,e" filled="f" strokeweight="0">
                <v:path arrowok="t"/>
              </v:shape>
              <v:shape id="_x0000_s1196" style="position:absolute;left:7404;top:11967;width:866;height:1" coordsize="4330,0" path="m,l4329,r1,e" filled="f" strokeweight="0">
                <v:path arrowok="t"/>
              </v:shape>
              <v:rect id="_x0000_s1197" style="position:absolute;left:4053;top:13520;width:270;height:205" filled="f" stroked="f">
                <v:textbox style="mso-next-textbox:#_x0000_s1197" inset="0,0,0,0">
                  <w:txbxContent>
                    <w:p w:rsidR="002640CD" w:rsidRDefault="002640CD" w:rsidP="002640CD">
                      <w:pPr>
                        <w:rPr>
                          <w:rFonts w:hint="eastAsia"/>
                        </w:rPr>
                      </w:pPr>
                      <w:r>
                        <w:rPr>
                          <w:rFonts w:ascii="宋体"/>
                          <w:color w:val="000000"/>
                          <w:sz w:val="18"/>
                          <w:szCs w:val="18"/>
                        </w:rPr>
                        <w:t>BT</w:t>
                      </w:r>
                    </w:p>
                  </w:txbxContent>
                </v:textbox>
              </v:rect>
              <v:rect id="_x0000_s1198" style="position:absolute;left:3904;top:12241;width:540;height:205" filled="f" stroked="f">
                <v:textbox style="mso-next-textbox:#_x0000_s1198" inset="0,0,0,0">
                  <w:txbxContent>
                    <w:p w:rsidR="002640CD" w:rsidRDefault="002640CD" w:rsidP="002640CD">
                      <w:pPr>
                        <w:rPr>
                          <w:rFonts w:hint="eastAsia"/>
                        </w:rPr>
                      </w:pPr>
                      <w:r>
                        <w:rPr>
                          <w:rFonts w:ascii="宋体"/>
                          <w:color w:val="000000"/>
                          <w:sz w:val="18"/>
                          <w:szCs w:val="18"/>
                        </w:rPr>
                        <w:t>AC/DC</w:t>
                      </w:r>
                    </w:p>
                  </w:txbxContent>
                </v:textbox>
              </v:rect>
              <v:rect id="_x0000_s1199" style="position:absolute;left:5101;top:11974;width:540;height:205" filled="f" stroked="f">
                <v:textbox style="mso-next-textbox:#_x0000_s1199" inset="0,0,0,0">
                  <w:txbxContent>
                    <w:p w:rsidR="002640CD" w:rsidRDefault="002640CD" w:rsidP="002640CD">
                      <w:pPr>
                        <w:rPr>
                          <w:rFonts w:hint="eastAsia"/>
                        </w:rPr>
                      </w:pPr>
                      <w:r>
                        <w:rPr>
                          <w:rFonts w:ascii="宋体"/>
                          <w:color w:val="000000"/>
                          <w:sz w:val="18"/>
                          <w:szCs w:val="18"/>
                        </w:rPr>
                        <w:t>DC2</w:t>
                      </w:r>
                      <w:r>
                        <w:rPr>
                          <w:rFonts w:ascii="宋体" w:hint="eastAsia"/>
                          <w:color w:val="000000"/>
                          <w:sz w:val="18"/>
                          <w:szCs w:val="18"/>
                        </w:rPr>
                        <w:t>4</w:t>
                      </w:r>
                      <w:r>
                        <w:rPr>
                          <w:rFonts w:ascii="宋体"/>
                          <w:color w:val="000000"/>
                          <w:sz w:val="18"/>
                          <w:szCs w:val="18"/>
                        </w:rPr>
                        <w:t>V</w:t>
                      </w:r>
                    </w:p>
                  </w:txbxContent>
                </v:textbox>
              </v:rect>
              <v:rect id="_x0000_s1200" style="position:absolute;left:2634;top:12205;width:630;height:205" filled="f" stroked="f">
                <v:textbox style="mso-next-textbox:#_x0000_s1200" inset="0,0,0,0">
                  <w:txbxContent>
                    <w:p w:rsidR="002640CD" w:rsidRDefault="002640CD" w:rsidP="002640CD">
                      <w:pPr>
                        <w:rPr>
                          <w:rFonts w:hint="eastAsia"/>
                        </w:rPr>
                      </w:pPr>
                      <w:r>
                        <w:rPr>
                          <w:rFonts w:ascii="宋体"/>
                          <w:color w:val="000000"/>
                          <w:sz w:val="18"/>
                          <w:szCs w:val="18"/>
                        </w:rPr>
                        <w:t>AC220V</w:t>
                      </w:r>
                    </w:p>
                  </w:txbxContent>
                </v:textbox>
              </v:rect>
              <v:rect id="_x0000_s1201" style="position:absolute;left:4140;top:11268;width:989;height:312" filled="f" stroked="f">
                <v:textbox style="mso-next-textbox:#_x0000_s1201" inset="0,0,0,0">
                  <w:txbxContent>
                    <w:p w:rsidR="002640CD" w:rsidRDefault="002640CD" w:rsidP="002640CD">
                      <w:pPr>
                        <w:rPr>
                          <w:rFonts w:hint="eastAsia"/>
                        </w:rPr>
                      </w:pPr>
                      <w:r>
                        <w:rPr>
                          <w:rFonts w:ascii="宋体" w:hint="eastAsia"/>
                          <w:color w:val="000000"/>
                          <w:sz w:val="18"/>
                          <w:szCs w:val="18"/>
                        </w:rPr>
                        <w:t>PWM转换器</w:t>
                      </w:r>
                    </w:p>
                  </w:txbxContent>
                </v:textbox>
              </v:rect>
              <v:rect id="_x0000_s1202" style="position:absolute;left:6660;top:11112;width:989;height:312" filled="f" stroked="f">
                <v:textbox style="mso-next-textbox:#_x0000_s1202" inset="0,0,0,0">
                  <w:txbxContent>
                    <w:p w:rsidR="002640CD" w:rsidRDefault="002640CD" w:rsidP="002640CD">
                      <w:pPr>
                        <w:rPr>
                          <w:rFonts w:hint="eastAsia"/>
                        </w:rPr>
                      </w:pPr>
                      <w:r>
                        <w:rPr>
                          <w:rFonts w:ascii="宋体" w:hint="eastAsia"/>
                          <w:color w:val="000000"/>
                          <w:sz w:val="18"/>
                          <w:szCs w:val="18"/>
                        </w:rPr>
                        <w:t>模块电源</w:t>
                      </w:r>
                    </w:p>
                  </w:txbxContent>
                </v:textbox>
              </v:rect>
              <v:rect id="_x0000_s1203" style="position:absolute;left:2520;top:12984;width:630;height:312" filled="f" stroked="f">
                <v:textbox style="mso-next-textbox:#_x0000_s1203" inset="0,0,0,0">
                  <w:txbxContent>
                    <w:p w:rsidR="002640CD" w:rsidRDefault="002640CD" w:rsidP="002640CD">
                      <w:pPr>
                        <w:rPr>
                          <w:rFonts w:hint="eastAsia"/>
                        </w:rPr>
                      </w:pPr>
                      <w:r>
                        <w:rPr>
                          <w:rFonts w:ascii="宋体" w:hint="eastAsia"/>
                          <w:color w:val="000000"/>
                          <w:sz w:val="18"/>
                          <w:szCs w:val="18"/>
                        </w:rPr>
                        <w:t>蓄电池</w:t>
                      </w:r>
                    </w:p>
                  </w:txbxContent>
                </v:textbox>
              </v:rect>
              <v:shape id="_x0000_s1204" style="position:absolute;left:3860;top:13272;width:1;height:138" coordsize="1,693" path="m,l,693r1,e" filled="f" strokeweight="0">
                <v:path arrowok="t"/>
              </v:shape>
              <v:shape id="_x0000_s1205" style="position:absolute;left:4264;top:13341;width:127;height:1" coordsize="635,0" path="m,l634,r1,e" filled="f" strokeweight="0">
                <v:path arrowok="t"/>
              </v:shape>
              <v:shape id="_x0000_s1206" type="#_x0000_t202" style="position:absolute;left:6375;top:12314;width:1080;height:434" stroked="f">
                <v:textbox style="mso-next-textbox:#_x0000_s1206">
                  <w:txbxContent>
                    <w:p w:rsidR="002640CD" w:rsidRDefault="002640CD" w:rsidP="002640CD">
                      <w:pPr>
                        <w:rPr>
                          <w:rFonts w:hint="eastAsia"/>
                          <w:sz w:val="18"/>
                        </w:rPr>
                      </w:pPr>
                      <w:r>
                        <w:rPr>
                          <w:rFonts w:hint="eastAsia"/>
                          <w:sz w:val="18"/>
                        </w:rPr>
                        <w:t>DC/.DC</w:t>
                      </w:r>
                    </w:p>
                  </w:txbxContent>
                </v:textbox>
              </v:shape>
              <v:group id="_x0000_s1207" style="position:absolute;left:8460;top:12048;width:1620;height:777" coordorigin="8460,11424" coordsize="1620,777">
                <v:shape id="_x0000_s1208" type="#_x0000_t202" style="position:absolute;left:8460;top:11424;width:1620;height:309" stroked="f">
                  <v:textbox style="mso-next-textbox:#_x0000_s1208" inset="0,0,0,0">
                    <w:txbxContent>
                      <w:p w:rsidR="002640CD" w:rsidRDefault="002640CD" w:rsidP="002640CD">
                        <w:pPr>
                          <w:rPr>
                            <w:rFonts w:hint="eastAsia"/>
                            <w:sz w:val="18"/>
                          </w:rPr>
                        </w:pPr>
                        <w:r>
                          <w:rPr>
                            <w:rFonts w:hint="eastAsia"/>
                            <w:sz w:val="18"/>
                          </w:rPr>
                          <w:t>Vo3</w:t>
                        </w:r>
                        <w:r>
                          <w:rPr>
                            <w:rFonts w:hint="eastAsia"/>
                            <w:sz w:val="18"/>
                          </w:rPr>
                          <w:t>（隔离）</w:t>
                        </w:r>
                      </w:p>
                    </w:txbxContent>
                  </v:textbox>
                </v:shape>
                <v:shape id="_x0000_s1209" type="#_x0000_t202" style="position:absolute;left:8460;top:11892;width:1004;height:309" stroked="f">
                  <v:textbox style="mso-next-textbox:#_x0000_s1209" inset="0,0,0,0">
                    <w:txbxContent>
                      <w:p w:rsidR="002640CD" w:rsidRDefault="002640CD" w:rsidP="002640CD">
                        <w:pPr>
                          <w:rPr>
                            <w:rFonts w:hint="eastAsia"/>
                            <w:sz w:val="18"/>
                          </w:rPr>
                        </w:pPr>
                        <w:r>
                          <w:rPr>
                            <w:rFonts w:hint="eastAsia"/>
                            <w:sz w:val="18"/>
                          </w:rPr>
                          <w:t>Vo2</w:t>
                        </w:r>
                        <w:r>
                          <w:rPr>
                            <w:rFonts w:hint="eastAsia"/>
                            <w:sz w:val="18"/>
                          </w:rPr>
                          <w:t>（隔离）</w:t>
                        </w:r>
                      </w:p>
                    </w:txbxContent>
                  </v:textbox>
                </v:shape>
              </v:group>
              <v:line id="_x0000_s1210" style="position:absolute" from="2340,13296" to="3240,13296"/>
              <v:line id="_x0000_s1211" style="position:absolute" from="3240,13296" to="3780,13608"/>
              <v:line id="_x0000_s1212" style="position:absolute" from="5220,12516" to="5220,13764"/>
              <v:line id="_x0000_s1213" style="position:absolute" from="5760,12204" to="5760,13296"/>
              <v:line id="_x0000_s1214" style="position:absolute" from="5760,13296" to="8280,13296"/>
              <v:line id="_x0000_s1215" style="position:absolute" from="5220,13764" to="8280,13764"/>
              <v:shape id="_x0000_s1216" type="#_x0000_t202" style="position:absolute;left:8460;top:13296;width:1260;height:468" strokecolor="white">
                <v:textbox style="mso-next-textbox:#_x0000_s1216">
                  <w:txbxContent>
                    <w:p w:rsidR="002640CD" w:rsidRDefault="002640CD" w:rsidP="002640CD">
                      <w:pPr>
                        <w:rPr>
                          <w:rFonts w:hint="eastAsia"/>
                        </w:rPr>
                      </w:pPr>
                      <w:r>
                        <w:rPr>
                          <w:rFonts w:hint="eastAsia"/>
                          <w:sz w:val="18"/>
                        </w:rPr>
                        <w:t>Vo1</w:t>
                      </w:r>
                      <w:r>
                        <w:rPr>
                          <w:rFonts w:hint="eastAsia"/>
                          <w:sz w:val="18"/>
                        </w:rPr>
                        <w:t>（隔离）</w:t>
                      </w:r>
                    </w:p>
                  </w:txbxContent>
                </v:textbox>
              </v:shape>
            </v:group>
            <v:line id="_x0000_s1217" style="position:absolute;flip:x" from="4680,10644" to="4860,10644"/>
            <v:line id="_x0000_s1218" style="position:absolute;flip:x" from="4680,10332" to="4860,10332"/>
            <v:line id="_x0000_s1219" style="position:absolute" from="5760,10332" to="5940,10332"/>
          </v:group>
        </w:pict>
      </w:r>
    </w:p>
    <w:p w:rsidR="002640CD" w:rsidRDefault="002640CD">
      <w:pPr>
        <w:rPr>
          <w:rFonts w:hint="eastAsia"/>
          <w:b/>
          <w:sz w:val="22"/>
        </w:rPr>
      </w:pPr>
    </w:p>
    <w:p w:rsidR="002640CD" w:rsidRDefault="002640CD">
      <w:pPr>
        <w:rPr>
          <w:rFonts w:ascii="黑体" w:eastAsia="黑体" w:hAnsi="宋体"/>
          <w:sz w:val="24"/>
        </w:rPr>
      </w:pPr>
    </w:p>
    <w:p w:rsidR="002640CD" w:rsidRDefault="002640CD">
      <w:pPr>
        <w:rPr>
          <w:rFonts w:hint="eastAsia"/>
          <w:b/>
          <w:sz w:val="22"/>
        </w:rPr>
      </w:pPr>
    </w:p>
    <w:p w:rsidR="002640CD" w:rsidRDefault="002640CD">
      <w:pPr>
        <w:rPr>
          <w:rFonts w:hint="eastAsia"/>
          <w:b/>
          <w:sz w:val="22"/>
        </w:rPr>
      </w:pPr>
    </w:p>
    <w:p w:rsidR="002640CD" w:rsidRDefault="002640CD">
      <w:pPr>
        <w:rPr>
          <w:rFonts w:hint="eastAsia"/>
          <w:b/>
          <w:sz w:val="22"/>
        </w:rPr>
      </w:pPr>
    </w:p>
    <w:p w:rsidR="002640CD" w:rsidRDefault="002640CD">
      <w:pPr>
        <w:rPr>
          <w:rFonts w:hint="eastAsia"/>
          <w:b/>
          <w:sz w:val="22"/>
        </w:rPr>
      </w:pPr>
    </w:p>
    <w:p w:rsidR="002640CD" w:rsidRDefault="002640CD">
      <w:pPr>
        <w:rPr>
          <w:rFonts w:hint="eastAsia"/>
          <w:b/>
          <w:sz w:val="22"/>
        </w:rPr>
      </w:pPr>
    </w:p>
    <w:p w:rsidR="002640CD" w:rsidRDefault="002640CD">
      <w:pPr>
        <w:rPr>
          <w:rFonts w:hint="eastAsia"/>
          <w:b/>
          <w:sz w:val="22"/>
        </w:rPr>
      </w:pPr>
    </w:p>
    <w:p w:rsidR="002640CD" w:rsidRDefault="002640CD">
      <w:pPr>
        <w:rPr>
          <w:rFonts w:hint="eastAsia"/>
          <w:b/>
          <w:sz w:val="22"/>
        </w:rPr>
      </w:pPr>
    </w:p>
    <w:p w:rsidR="002640CD" w:rsidRDefault="002640CD">
      <w:pPr>
        <w:rPr>
          <w:rFonts w:hint="eastAsia"/>
          <w:b/>
          <w:sz w:val="22"/>
        </w:rPr>
      </w:pPr>
    </w:p>
    <w:p w:rsidR="002640CD" w:rsidRDefault="002640CD">
      <w:pPr>
        <w:rPr>
          <w:rFonts w:hint="eastAsia"/>
          <w:b/>
          <w:sz w:val="22"/>
        </w:rPr>
      </w:pPr>
    </w:p>
    <w:p w:rsidR="002640CD" w:rsidRDefault="00770487">
      <w:pPr>
        <w:rPr>
          <w:rFonts w:hint="eastAsia"/>
          <w:b/>
          <w:sz w:val="22"/>
        </w:rPr>
      </w:pPr>
      <w:r w:rsidRPr="00770487">
        <w:rPr>
          <w:rFonts w:hint="eastAsia"/>
          <w:noProof/>
        </w:rPr>
        <w:pict>
          <v:shape id="_x0000_s1053" type="#_x0000_t202" style="position:absolute;left:0;text-align:left;margin-left:-.85pt;margin-top:9.3pt;width:535.1pt;height:35.25pt;z-index:251676672" fillcolor="#90f" strokecolor="white [3212]">
            <v:fill opacity="55706f" color2="fill darken(0)" o:opacity2="7209f" rotate="t" angle="-90" method="linear sigma" focus="100%" type="gradient"/>
            <v:textbox style="mso-next-textbox:#_x0000_s1053">
              <w:txbxContent>
                <w:p w:rsidR="009E6EF4" w:rsidRPr="00A65BED" w:rsidRDefault="006D3B9E" w:rsidP="009E6EF4">
                  <w:pPr>
                    <w:rPr>
                      <w:rFonts w:ascii="黑体" w:eastAsia="黑体" w:hint="eastAsia"/>
                      <w:b/>
                      <w:color w:val="FFFFFF" w:themeColor="background1"/>
                      <w:sz w:val="32"/>
                    </w:rPr>
                  </w:pPr>
                  <w:r>
                    <w:rPr>
                      <w:rFonts w:ascii="黑体" w:eastAsia="黑体" w:hint="eastAsia"/>
                      <w:b/>
                      <w:color w:val="FFFFFF" w:themeColor="background1"/>
                      <w:sz w:val="32"/>
                    </w:rPr>
                    <w:t>主要性能参数</w:t>
                  </w:r>
                </w:p>
              </w:txbxContent>
            </v:textbox>
          </v:shape>
        </w:pict>
      </w:r>
    </w:p>
    <w:p w:rsidR="002640CD" w:rsidRPr="0081567C" w:rsidRDefault="002640CD">
      <w:pPr>
        <w:rPr>
          <w:rFonts w:hint="eastAsia"/>
          <w:b/>
          <w:sz w:val="22"/>
        </w:rPr>
      </w:pPr>
    </w:p>
    <w:p w:rsidR="006A171B" w:rsidRDefault="006A171B">
      <w:pPr>
        <w:rPr>
          <w:rFonts w:hint="eastAsia"/>
        </w:rPr>
      </w:pPr>
    </w:p>
    <w:p w:rsidR="006D3B9E" w:rsidRDefault="006D3B9E">
      <w:pPr>
        <w:rPr>
          <w:rFonts w:hint="eastAsia"/>
        </w:rPr>
      </w:pPr>
    </w:p>
    <w:tbl>
      <w:tblPr>
        <w:tblpPr w:leftFromText="180" w:rightFromText="180" w:vertAnchor="text" w:tblpY="1"/>
        <w:tblOverlap w:val="never"/>
        <w:tblW w:w="8748" w:type="dxa"/>
        <w:tblInd w:w="8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4261"/>
        <w:gridCol w:w="4487"/>
      </w:tblGrid>
      <w:tr w:rsidR="006D3B9E" w:rsidTr="00A25AB9">
        <w:trPr>
          <w:cantSplit/>
        </w:trPr>
        <w:tc>
          <w:tcPr>
            <w:tcW w:w="8748" w:type="dxa"/>
            <w:gridSpan w:val="2"/>
            <w:shd w:val="clear" w:color="auto" w:fill="D2D4F2"/>
          </w:tcPr>
          <w:p w:rsidR="006D3B9E" w:rsidRDefault="006D3B9E" w:rsidP="006D3B9E">
            <w:pPr>
              <w:spacing w:line="360" w:lineRule="auto"/>
              <w:jc w:val="left"/>
              <w:rPr>
                <w:rFonts w:hint="eastAsia"/>
              </w:rPr>
            </w:pPr>
            <w:r>
              <w:rPr>
                <w:rFonts w:hint="eastAsia"/>
              </w:rPr>
              <w:t>除特殊指定外，所有参数测试条件为：标称输入电压、全阻性标称负载和</w:t>
            </w:r>
            <w:r>
              <w:t>25</w:t>
            </w:r>
            <w:r>
              <w:rPr>
                <w:rFonts w:hint="eastAsia"/>
              </w:rPr>
              <w:t>℃室温环境</w:t>
            </w:r>
          </w:p>
        </w:tc>
      </w:tr>
      <w:tr w:rsidR="006D3B9E" w:rsidTr="00A25AB9">
        <w:trPr>
          <w:cantSplit/>
        </w:trPr>
        <w:tc>
          <w:tcPr>
            <w:tcW w:w="8748" w:type="dxa"/>
            <w:gridSpan w:val="2"/>
          </w:tcPr>
          <w:p w:rsidR="006D3B9E" w:rsidRDefault="006D3B9E" w:rsidP="006D3B9E">
            <w:pPr>
              <w:spacing w:line="360" w:lineRule="auto"/>
              <w:jc w:val="left"/>
              <w:rPr>
                <w:rFonts w:hint="eastAsia"/>
                <w:b/>
                <w:bCs/>
              </w:rPr>
            </w:pPr>
            <w:r>
              <w:rPr>
                <w:rFonts w:hint="eastAsia"/>
                <w:b/>
                <w:bCs/>
              </w:rPr>
              <w:t>输入特性</w:t>
            </w:r>
          </w:p>
        </w:tc>
      </w:tr>
      <w:tr w:rsidR="006D3B9E" w:rsidTr="00A25AB9">
        <w:trPr>
          <w:cantSplit/>
        </w:trPr>
        <w:tc>
          <w:tcPr>
            <w:tcW w:w="4261" w:type="dxa"/>
            <w:shd w:val="clear" w:color="auto" w:fill="D2D4F2"/>
          </w:tcPr>
          <w:p w:rsidR="006D3B9E" w:rsidRDefault="006D3B9E" w:rsidP="006D3B9E">
            <w:pPr>
              <w:spacing w:line="360" w:lineRule="auto"/>
              <w:jc w:val="left"/>
              <w:rPr>
                <w:rFonts w:hint="eastAsia"/>
              </w:rPr>
            </w:pPr>
            <w:r>
              <w:rPr>
                <w:rFonts w:hint="eastAsia"/>
              </w:rPr>
              <w:t>输入交流电压范围</w:t>
            </w:r>
          </w:p>
        </w:tc>
        <w:tc>
          <w:tcPr>
            <w:tcW w:w="4487" w:type="dxa"/>
            <w:shd w:val="clear" w:color="auto" w:fill="D2D4F2"/>
          </w:tcPr>
          <w:p w:rsidR="006D3B9E" w:rsidRDefault="006D3B9E" w:rsidP="006D3B9E">
            <w:pPr>
              <w:spacing w:line="360" w:lineRule="auto"/>
              <w:jc w:val="left"/>
              <w:rPr>
                <w:rFonts w:hint="eastAsia"/>
              </w:rPr>
            </w:pPr>
            <w:r>
              <w:t>1</w:t>
            </w:r>
            <w:r>
              <w:rPr>
                <w:rFonts w:hint="eastAsia"/>
              </w:rPr>
              <w:t>8</w:t>
            </w:r>
            <w:r>
              <w:t>5</w:t>
            </w:r>
            <w:r>
              <w:rPr>
                <w:rFonts w:hint="eastAsia"/>
              </w:rPr>
              <w:t>～</w:t>
            </w:r>
            <w:r>
              <w:t>2</w:t>
            </w:r>
            <w:r>
              <w:rPr>
                <w:rFonts w:hint="eastAsia"/>
              </w:rPr>
              <w:t>6</w:t>
            </w:r>
            <w:r>
              <w:t>5V AC</w:t>
            </w:r>
          </w:p>
        </w:tc>
      </w:tr>
      <w:tr w:rsidR="006D3B9E" w:rsidTr="00A25AB9">
        <w:trPr>
          <w:cantSplit/>
        </w:trPr>
        <w:tc>
          <w:tcPr>
            <w:tcW w:w="4261" w:type="dxa"/>
          </w:tcPr>
          <w:p w:rsidR="006D3B9E" w:rsidRDefault="006D3B9E" w:rsidP="006D3B9E">
            <w:pPr>
              <w:spacing w:line="360" w:lineRule="auto"/>
              <w:jc w:val="left"/>
              <w:rPr>
                <w:rFonts w:hint="eastAsia"/>
              </w:rPr>
            </w:pPr>
            <w:r>
              <w:rPr>
                <w:rFonts w:hint="eastAsia"/>
              </w:rPr>
              <w:t>输入交流电压频率范围</w:t>
            </w:r>
          </w:p>
        </w:tc>
        <w:tc>
          <w:tcPr>
            <w:tcW w:w="4487" w:type="dxa"/>
          </w:tcPr>
          <w:p w:rsidR="006D3B9E" w:rsidRDefault="006D3B9E" w:rsidP="006D3B9E">
            <w:pPr>
              <w:spacing w:line="360" w:lineRule="auto"/>
              <w:jc w:val="left"/>
              <w:rPr>
                <w:rFonts w:hint="eastAsia"/>
              </w:rPr>
            </w:pPr>
            <w:r>
              <w:t>47</w:t>
            </w:r>
            <w:r>
              <w:rPr>
                <w:rFonts w:hint="eastAsia"/>
              </w:rPr>
              <w:t>～</w:t>
            </w:r>
            <w:r>
              <w:t>53Hz</w:t>
            </w:r>
          </w:p>
        </w:tc>
      </w:tr>
      <w:tr w:rsidR="006D3B9E" w:rsidTr="00A25AB9">
        <w:trPr>
          <w:cantSplit/>
        </w:trPr>
        <w:tc>
          <w:tcPr>
            <w:tcW w:w="8748" w:type="dxa"/>
            <w:gridSpan w:val="2"/>
            <w:shd w:val="clear" w:color="auto" w:fill="D2D4F2"/>
          </w:tcPr>
          <w:p w:rsidR="006D3B9E" w:rsidRDefault="006D3B9E" w:rsidP="006D3B9E">
            <w:pPr>
              <w:spacing w:line="360" w:lineRule="auto"/>
              <w:jc w:val="left"/>
              <w:rPr>
                <w:rFonts w:hint="eastAsia"/>
                <w:b/>
                <w:bCs/>
              </w:rPr>
            </w:pPr>
            <w:r>
              <w:rPr>
                <w:rFonts w:hint="eastAsia"/>
                <w:b/>
                <w:bCs/>
              </w:rPr>
              <w:t>输出特性</w:t>
            </w:r>
          </w:p>
        </w:tc>
      </w:tr>
      <w:tr w:rsidR="006D3B9E" w:rsidTr="00A25AB9">
        <w:trPr>
          <w:cantSplit/>
        </w:trPr>
        <w:tc>
          <w:tcPr>
            <w:tcW w:w="4261" w:type="dxa"/>
          </w:tcPr>
          <w:p w:rsidR="006D3B9E" w:rsidRDefault="006D3B9E" w:rsidP="006D3B9E">
            <w:pPr>
              <w:spacing w:line="360" w:lineRule="auto"/>
              <w:jc w:val="left"/>
              <w:rPr>
                <w:rFonts w:hint="eastAsia"/>
              </w:rPr>
            </w:pPr>
            <w:r>
              <w:rPr>
                <w:rFonts w:hint="eastAsia"/>
              </w:rPr>
              <w:t>初始电压</w:t>
            </w:r>
          </w:p>
        </w:tc>
        <w:tc>
          <w:tcPr>
            <w:tcW w:w="4487" w:type="dxa"/>
          </w:tcPr>
          <w:p w:rsidR="006D3B9E" w:rsidRDefault="00A25AB9" w:rsidP="006D3B9E">
            <w:pPr>
              <w:spacing w:line="360" w:lineRule="auto"/>
              <w:jc w:val="left"/>
              <w:rPr>
                <w:rFonts w:hint="eastAsia"/>
              </w:rPr>
            </w:pPr>
            <w:r>
              <w:t>2</w:t>
            </w:r>
            <w:r w:rsidR="009F4E3E">
              <w:rPr>
                <w:rFonts w:hint="eastAsia"/>
              </w:rPr>
              <w:t>4</w:t>
            </w:r>
            <w:r w:rsidR="006D3B9E">
              <w:t>V</w:t>
            </w:r>
            <w:r w:rsidR="006D3B9E">
              <w:rPr>
                <w:rFonts w:hint="eastAsia"/>
              </w:rPr>
              <w:t>＋</w:t>
            </w:r>
            <w:r w:rsidR="006D3B9E">
              <w:t>2</w:t>
            </w:r>
            <w:r w:rsidR="006D3B9E">
              <w:rPr>
                <w:rFonts w:hint="eastAsia"/>
              </w:rPr>
              <w:t>％</w:t>
            </w:r>
          </w:p>
        </w:tc>
      </w:tr>
      <w:tr w:rsidR="006D3B9E" w:rsidTr="00A25AB9">
        <w:trPr>
          <w:cantSplit/>
        </w:trPr>
        <w:tc>
          <w:tcPr>
            <w:tcW w:w="4261" w:type="dxa"/>
            <w:shd w:val="clear" w:color="auto" w:fill="D2D4F2"/>
          </w:tcPr>
          <w:p w:rsidR="006D3B9E" w:rsidRDefault="006D3B9E" w:rsidP="006D3B9E">
            <w:pPr>
              <w:spacing w:line="360" w:lineRule="auto"/>
              <w:jc w:val="left"/>
              <w:rPr>
                <w:rFonts w:hint="eastAsia"/>
              </w:rPr>
            </w:pPr>
            <w:r>
              <w:rPr>
                <w:rFonts w:hint="eastAsia"/>
              </w:rPr>
              <w:t>纹波尖峰</w:t>
            </w:r>
          </w:p>
        </w:tc>
        <w:tc>
          <w:tcPr>
            <w:tcW w:w="4487" w:type="dxa"/>
            <w:shd w:val="clear" w:color="auto" w:fill="D2D4F2"/>
          </w:tcPr>
          <w:p w:rsidR="006D3B9E" w:rsidRDefault="006D3B9E" w:rsidP="006D3B9E">
            <w:pPr>
              <w:spacing w:line="360" w:lineRule="auto"/>
              <w:jc w:val="left"/>
              <w:rPr>
                <w:rFonts w:hint="eastAsia"/>
              </w:rPr>
            </w:pPr>
            <w:r>
              <w:rPr>
                <w:rFonts w:hint="eastAsia"/>
              </w:rPr>
              <w:t>≤</w:t>
            </w:r>
            <w:r>
              <w:t>200mVpp</w:t>
            </w:r>
          </w:p>
        </w:tc>
      </w:tr>
      <w:tr w:rsidR="006D3B9E" w:rsidTr="00A25AB9">
        <w:trPr>
          <w:cantSplit/>
        </w:trPr>
        <w:tc>
          <w:tcPr>
            <w:tcW w:w="4261" w:type="dxa"/>
          </w:tcPr>
          <w:p w:rsidR="006D3B9E" w:rsidRDefault="006D3B9E" w:rsidP="006D3B9E">
            <w:pPr>
              <w:spacing w:line="360" w:lineRule="auto"/>
              <w:jc w:val="left"/>
              <w:rPr>
                <w:rFonts w:hint="eastAsia"/>
              </w:rPr>
            </w:pPr>
            <w:r>
              <w:rPr>
                <w:rFonts w:hint="eastAsia"/>
              </w:rPr>
              <w:t>源效应</w:t>
            </w:r>
          </w:p>
        </w:tc>
        <w:tc>
          <w:tcPr>
            <w:tcW w:w="4487" w:type="dxa"/>
          </w:tcPr>
          <w:p w:rsidR="006D3B9E" w:rsidRDefault="006D3B9E" w:rsidP="006D3B9E">
            <w:pPr>
              <w:spacing w:line="360" w:lineRule="auto"/>
              <w:jc w:val="left"/>
              <w:rPr>
                <w:rFonts w:hint="eastAsia"/>
              </w:rPr>
            </w:pPr>
            <w:r>
              <w:rPr>
                <w:rFonts w:hint="eastAsia"/>
              </w:rPr>
              <w:t>±</w:t>
            </w:r>
            <w:r>
              <w:t>1</w:t>
            </w:r>
            <w:r>
              <w:rPr>
                <w:rFonts w:hint="eastAsia"/>
              </w:rPr>
              <w:t>％</w:t>
            </w:r>
          </w:p>
        </w:tc>
      </w:tr>
      <w:tr w:rsidR="006D3B9E" w:rsidTr="00A25AB9">
        <w:trPr>
          <w:cantSplit/>
        </w:trPr>
        <w:tc>
          <w:tcPr>
            <w:tcW w:w="4261" w:type="dxa"/>
            <w:shd w:val="clear" w:color="auto" w:fill="D2D4F2"/>
          </w:tcPr>
          <w:p w:rsidR="006D3B9E" w:rsidRDefault="006D3B9E" w:rsidP="006D3B9E">
            <w:pPr>
              <w:spacing w:line="360" w:lineRule="auto"/>
              <w:jc w:val="left"/>
              <w:rPr>
                <w:rFonts w:hint="eastAsia"/>
              </w:rPr>
            </w:pPr>
            <w:r>
              <w:rPr>
                <w:rFonts w:hint="eastAsia"/>
              </w:rPr>
              <w:t>负载效应</w:t>
            </w:r>
          </w:p>
        </w:tc>
        <w:tc>
          <w:tcPr>
            <w:tcW w:w="4487" w:type="dxa"/>
            <w:shd w:val="clear" w:color="auto" w:fill="D2D4F2"/>
          </w:tcPr>
          <w:p w:rsidR="006D3B9E" w:rsidRDefault="006D3B9E" w:rsidP="006D3B9E">
            <w:pPr>
              <w:spacing w:line="360" w:lineRule="auto"/>
              <w:jc w:val="left"/>
              <w:rPr>
                <w:rFonts w:hint="eastAsia"/>
              </w:rPr>
            </w:pPr>
            <w:r>
              <w:rPr>
                <w:rFonts w:hint="eastAsia"/>
              </w:rPr>
              <w:t>±</w:t>
            </w:r>
            <w:r>
              <w:t>1</w:t>
            </w:r>
            <w:r>
              <w:rPr>
                <w:rFonts w:hint="eastAsia"/>
              </w:rPr>
              <w:t>％</w:t>
            </w:r>
          </w:p>
        </w:tc>
      </w:tr>
      <w:tr w:rsidR="006D3B9E" w:rsidTr="00A25AB9">
        <w:trPr>
          <w:cantSplit/>
        </w:trPr>
        <w:tc>
          <w:tcPr>
            <w:tcW w:w="4261" w:type="dxa"/>
          </w:tcPr>
          <w:p w:rsidR="006D3B9E" w:rsidRDefault="006D3B9E" w:rsidP="006D3B9E">
            <w:pPr>
              <w:spacing w:line="360" w:lineRule="auto"/>
              <w:jc w:val="left"/>
              <w:rPr>
                <w:rFonts w:hint="eastAsia"/>
              </w:rPr>
            </w:pPr>
            <w:r>
              <w:rPr>
                <w:rFonts w:hint="eastAsia"/>
              </w:rPr>
              <w:t>过流保护点</w:t>
            </w:r>
          </w:p>
        </w:tc>
        <w:tc>
          <w:tcPr>
            <w:tcW w:w="4487" w:type="dxa"/>
          </w:tcPr>
          <w:p w:rsidR="006D3B9E" w:rsidRDefault="006D3B9E" w:rsidP="006D3B9E">
            <w:pPr>
              <w:spacing w:line="360" w:lineRule="auto"/>
              <w:jc w:val="left"/>
              <w:rPr>
                <w:rFonts w:hint="eastAsia"/>
              </w:rPr>
            </w:pPr>
            <w:r>
              <w:rPr>
                <w:rFonts w:ascii="宋体" w:hAnsi="宋体" w:hint="eastAsia"/>
              </w:rPr>
              <w:t>≥</w:t>
            </w:r>
            <w:r>
              <w:rPr>
                <w:rFonts w:ascii="宋体" w:hAnsi="宋体"/>
              </w:rPr>
              <w:t>1</w:t>
            </w:r>
            <w:r>
              <w:rPr>
                <w:rFonts w:ascii="宋体" w:hAnsi="宋体" w:hint="eastAsia"/>
              </w:rPr>
              <w:t>10</w:t>
            </w:r>
            <w:r>
              <w:rPr>
                <w:rFonts w:ascii="宋体" w:hAnsi="宋体"/>
              </w:rPr>
              <w:t>%</w:t>
            </w:r>
            <w:r>
              <w:rPr>
                <w:rFonts w:ascii="宋体" w:hAnsi="宋体" w:hint="eastAsia"/>
              </w:rPr>
              <w:t>额定输出电流</w:t>
            </w:r>
          </w:p>
        </w:tc>
      </w:tr>
      <w:tr w:rsidR="006D3B9E" w:rsidTr="00A25AB9">
        <w:trPr>
          <w:cantSplit/>
        </w:trPr>
        <w:tc>
          <w:tcPr>
            <w:tcW w:w="4261" w:type="dxa"/>
            <w:shd w:val="clear" w:color="auto" w:fill="D2D4F2"/>
          </w:tcPr>
          <w:p w:rsidR="006D3B9E" w:rsidRDefault="006D3B9E" w:rsidP="006D3B9E">
            <w:pPr>
              <w:spacing w:line="360" w:lineRule="auto"/>
              <w:jc w:val="left"/>
              <w:rPr>
                <w:rFonts w:hint="eastAsia"/>
              </w:rPr>
            </w:pPr>
            <w:r>
              <w:rPr>
                <w:rFonts w:hint="eastAsia"/>
              </w:rPr>
              <w:t>启动延迟时间（典型值）</w:t>
            </w:r>
          </w:p>
        </w:tc>
        <w:tc>
          <w:tcPr>
            <w:tcW w:w="4487" w:type="dxa"/>
            <w:shd w:val="clear" w:color="auto" w:fill="D2D4F2"/>
          </w:tcPr>
          <w:p w:rsidR="006D3B9E" w:rsidRDefault="006D3B9E" w:rsidP="006D3B9E">
            <w:pPr>
              <w:spacing w:line="360" w:lineRule="auto"/>
              <w:jc w:val="left"/>
              <w:rPr>
                <w:rFonts w:hint="eastAsia"/>
              </w:rPr>
            </w:pPr>
            <w:r>
              <w:t>0.5s</w:t>
            </w:r>
          </w:p>
        </w:tc>
      </w:tr>
      <w:tr w:rsidR="006D3B9E" w:rsidTr="00A25AB9">
        <w:trPr>
          <w:cantSplit/>
        </w:trPr>
        <w:tc>
          <w:tcPr>
            <w:tcW w:w="4261" w:type="dxa"/>
          </w:tcPr>
          <w:p w:rsidR="006D3B9E" w:rsidRDefault="006D3B9E" w:rsidP="006D3B9E">
            <w:pPr>
              <w:spacing w:line="360" w:lineRule="auto"/>
              <w:jc w:val="left"/>
              <w:rPr>
                <w:rFonts w:hint="eastAsia"/>
              </w:rPr>
            </w:pPr>
            <w:r>
              <w:rPr>
                <w:rFonts w:hint="eastAsia"/>
              </w:rPr>
              <w:t>瞬态响应（</w:t>
            </w:r>
            <w:r>
              <w:t>25</w:t>
            </w:r>
            <w:r>
              <w:rPr>
                <w:rFonts w:hint="eastAsia"/>
              </w:rPr>
              <w:t>％的标称负载阶跃）</w:t>
            </w:r>
          </w:p>
        </w:tc>
        <w:tc>
          <w:tcPr>
            <w:tcW w:w="4487" w:type="dxa"/>
          </w:tcPr>
          <w:p w:rsidR="006D3B9E" w:rsidRDefault="006D3B9E" w:rsidP="006D3B9E">
            <w:pPr>
              <w:spacing w:line="360" w:lineRule="auto"/>
              <w:jc w:val="left"/>
              <w:rPr>
                <w:rFonts w:hint="eastAsia"/>
              </w:rPr>
            </w:pPr>
            <w:r>
              <w:rPr>
                <w:rFonts w:hint="eastAsia"/>
              </w:rPr>
              <w:t>±</w:t>
            </w:r>
            <w:r>
              <w:t>5</w:t>
            </w:r>
            <w:r>
              <w:rPr>
                <w:rFonts w:hint="eastAsia"/>
              </w:rPr>
              <w:t>％／</w:t>
            </w:r>
            <w:r>
              <w:t>1ms</w:t>
            </w:r>
          </w:p>
        </w:tc>
      </w:tr>
      <w:tr w:rsidR="006D3B9E" w:rsidTr="00A25AB9">
        <w:trPr>
          <w:cantSplit/>
        </w:trPr>
        <w:tc>
          <w:tcPr>
            <w:tcW w:w="8748" w:type="dxa"/>
            <w:gridSpan w:val="2"/>
            <w:shd w:val="clear" w:color="auto" w:fill="D2D4F2"/>
          </w:tcPr>
          <w:p w:rsidR="006D3B9E" w:rsidRDefault="006D3B9E" w:rsidP="006D3B9E">
            <w:pPr>
              <w:spacing w:line="360" w:lineRule="auto"/>
              <w:jc w:val="left"/>
              <w:rPr>
                <w:rFonts w:hint="eastAsia"/>
                <w:b/>
                <w:bCs/>
              </w:rPr>
            </w:pPr>
            <w:r>
              <w:rPr>
                <w:rFonts w:ascii="宋体" w:hAnsi="宋体" w:hint="eastAsia"/>
                <w:b/>
                <w:bCs/>
                <w:color w:val="000000"/>
              </w:rPr>
              <w:t>绝缘及安全规范</w:t>
            </w:r>
          </w:p>
        </w:tc>
      </w:tr>
      <w:tr w:rsidR="006D3B9E" w:rsidTr="00A25AB9">
        <w:trPr>
          <w:cantSplit/>
        </w:trPr>
        <w:tc>
          <w:tcPr>
            <w:tcW w:w="8748" w:type="dxa"/>
            <w:gridSpan w:val="2"/>
          </w:tcPr>
          <w:p w:rsidR="006D3B9E" w:rsidRDefault="006D3B9E" w:rsidP="006D3B9E">
            <w:pPr>
              <w:spacing w:line="360" w:lineRule="auto"/>
              <w:jc w:val="left"/>
              <w:rPr>
                <w:rFonts w:ascii="宋体" w:hint="eastAsia"/>
                <w:b/>
                <w:bCs/>
                <w:color w:val="000000"/>
              </w:rPr>
            </w:pPr>
            <w:r>
              <w:rPr>
                <w:rFonts w:hint="eastAsia"/>
              </w:rPr>
              <w:t>测试条件：环境温度：</w:t>
            </w:r>
            <w:r>
              <w:t>15</w:t>
            </w:r>
            <w:r>
              <w:rPr>
                <w:rFonts w:hint="eastAsia"/>
              </w:rPr>
              <w:t>～</w:t>
            </w:r>
            <w:r>
              <w:t>40</w:t>
            </w:r>
            <w:r>
              <w:rPr>
                <w:rFonts w:ascii="宋体" w:hAnsi="宋体" w:hint="eastAsia"/>
              </w:rPr>
              <w:t>℃</w:t>
            </w:r>
            <w:r>
              <w:t xml:space="preserve">   </w:t>
            </w:r>
            <w:r>
              <w:rPr>
                <w:rFonts w:hint="eastAsia"/>
              </w:rPr>
              <w:t>相对湿度：</w:t>
            </w:r>
            <w:r>
              <w:t>45%</w:t>
            </w:r>
            <w:r>
              <w:rPr>
                <w:rFonts w:hint="eastAsia"/>
              </w:rPr>
              <w:t>～</w:t>
            </w:r>
            <w:r>
              <w:t xml:space="preserve">75%RH   </w:t>
            </w:r>
            <w:r>
              <w:rPr>
                <w:rFonts w:hint="eastAsia"/>
              </w:rPr>
              <w:t>气压：</w:t>
            </w:r>
            <w:r>
              <w:t>85</w:t>
            </w:r>
            <w:r>
              <w:rPr>
                <w:rFonts w:hint="eastAsia"/>
              </w:rPr>
              <w:t>～</w:t>
            </w:r>
            <w:r>
              <w:t>106kPa</w:t>
            </w:r>
          </w:p>
        </w:tc>
      </w:tr>
      <w:tr w:rsidR="006D3B9E" w:rsidTr="00A25AB9">
        <w:trPr>
          <w:cantSplit/>
        </w:trPr>
        <w:tc>
          <w:tcPr>
            <w:tcW w:w="4261" w:type="dxa"/>
            <w:shd w:val="clear" w:color="auto" w:fill="D2D4F2"/>
          </w:tcPr>
          <w:p w:rsidR="006D3B9E" w:rsidRDefault="006D3B9E" w:rsidP="006D3B9E">
            <w:pPr>
              <w:spacing w:line="360" w:lineRule="auto"/>
              <w:jc w:val="left"/>
              <w:rPr>
                <w:rFonts w:hint="eastAsia"/>
                <w:b/>
                <w:bCs/>
              </w:rPr>
            </w:pPr>
            <w:r>
              <w:rPr>
                <w:rFonts w:ascii="宋体" w:hAnsi="宋体" w:hint="eastAsia"/>
              </w:rPr>
              <w:t>交流输入端与机壳间耐压</w:t>
            </w:r>
          </w:p>
        </w:tc>
        <w:tc>
          <w:tcPr>
            <w:tcW w:w="4487" w:type="dxa"/>
            <w:shd w:val="clear" w:color="auto" w:fill="D2D4F2"/>
          </w:tcPr>
          <w:p w:rsidR="006D3B9E" w:rsidRDefault="006D3B9E" w:rsidP="006D3B9E">
            <w:pPr>
              <w:spacing w:line="360" w:lineRule="auto"/>
              <w:jc w:val="left"/>
              <w:rPr>
                <w:rFonts w:hint="eastAsia"/>
                <w:b/>
                <w:bCs/>
              </w:rPr>
            </w:pPr>
            <w:r>
              <w:rPr>
                <w:rFonts w:ascii="宋体" w:hAnsi="宋体" w:hint="eastAsia"/>
              </w:rPr>
              <w:t>≥</w:t>
            </w:r>
            <w:r>
              <w:rPr>
                <w:rFonts w:ascii="宋体" w:hAnsi="宋体"/>
              </w:rPr>
              <w:t>1500V</w:t>
            </w:r>
            <w:r>
              <w:rPr>
                <w:rFonts w:ascii="宋体" w:hAnsi="宋体" w:hint="eastAsia"/>
              </w:rPr>
              <w:t>（</w:t>
            </w:r>
            <w:r>
              <w:rPr>
                <w:rFonts w:ascii="宋体" w:hAnsi="宋体"/>
              </w:rPr>
              <w:t>50Hz</w:t>
            </w:r>
            <w:r>
              <w:rPr>
                <w:rFonts w:ascii="宋体" w:hAnsi="宋体" w:hint="eastAsia"/>
              </w:rPr>
              <w:t>正弦波，</w:t>
            </w:r>
            <w:r>
              <w:rPr>
                <w:rFonts w:ascii="宋体" w:hAnsi="宋体"/>
              </w:rPr>
              <w:t>1min</w:t>
            </w:r>
            <w:r>
              <w:rPr>
                <w:rFonts w:ascii="宋体" w:hAnsi="宋体" w:hint="eastAsia"/>
              </w:rPr>
              <w:t>）</w:t>
            </w:r>
          </w:p>
        </w:tc>
      </w:tr>
      <w:tr w:rsidR="006D3B9E" w:rsidTr="00A25AB9">
        <w:trPr>
          <w:cantSplit/>
        </w:trPr>
        <w:tc>
          <w:tcPr>
            <w:tcW w:w="4261" w:type="dxa"/>
          </w:tcPr>
          <w:p w:rsidR="006D3B9E" w:rsidRDefault="006D3B9E" w:rsidP="006D3B9E">
            <w:pPr>
              <w:spacing w:line="360" w:lineRule="auto"/>
              <w:jc w:val="left"/>
              <w:rPr>
                <w:rFonts w:hint="eastAsia"/>
                <w:b/>
                <w:bCs/>
              </w:rPr>
            </w:pPr>
            <w:r>
              <w:rPr>
                <w:rFonts w:ascii="宋体" w:hAnsi="宋体" w:hint="eastAsia"/>
              </w:rPr>
              <w:t>输入端与输出端</w:t>
            </w:r>
          </w:p>
        </w:tc>
        <w:tc>
          <w:tcPr>
            <w:tcW w:w="4487" w:type="dxa"/>
          </w:tcPr>
          <w:p w:rsidR="006D3B9E" w:rsidRDefault="006D3B9E" w:rsidP="006D3B9E">
            <w:pPr>
              <w:spacing w:line="360" w:lineRule="auto"/>
              <w:jc w:val="left"/>
              <w:rPr>
                <w:rFonts w:hint="eastAsia"/>
                <w:b/>
                <w:bCs/>
              </w:rPr>
            </w:pPr>
            <w:r>
              <w:rPr>
                <w:rFonts w:ascii="宋体" w:hAnsi="宋体" w:hint="eastAsia"/>
              </w:rPr>
              <w:t>≥</w:t>
            </w:r>
            <w:r>
              <w:rPr>
                <w:rFonts w:ascii="宋体" w:hAnsi="宋体"/>
              </w:rPr>
              <w:t>1500V</w:t>
            </w:r>
            <w:r>
              <w:rPr>
                <w:rFonts w:ascii="宋体" w:hAnsi="宋体" w:hint="eastAsia"/>
              </w:rPr>
              <w:t>（</w:t>
            </w:r>
            <w:r>
              <w:rPr>
                <w:rFonts w:ascii="宋体" w:hAnsi="宋体"/>
              </w:rPr>
              <w:t>50Hz</w:t>
            </w:r>
            <w:r>
              <w:rPr>
                <w:rFonts w:ascii="宋体" w:hAnsi="宋体" w:hint="eastAsia"/>
              </w:rPr>
              <w:t>正弦波，</w:t>
            </w:r>
            <w:r>
              <w:rPr>
                <w:rFonts w:ascii="宋体" w:hAnsi="宋体"/>
              </w:rPr>
              <w:t>1min</w:t>
            </w:r>
            <w:r>
              <w:rPr>
                <w:rFonts w:ascii="宋体" w:hAnsi="宋体" w:hint="eastAsia"/>
              </w:rPr>
              <w:t>）</w:t>
            </w:r>
          </w:p>
        </w:tc>
      </w:tr>
      <w:tr w:rsidR="006D3B9E" w:rsidTr="00A25AB9">
        <w:trPr>
          <w:cantSplit/>
        </w:trPr>
        <w:tc>
          <w:tcPr>
            <w:tcW w:w="4261" w:type="dxa"/>
            <w:shd w:val="clear" w:color="auto" w:fill="D2D4F2"/>
          </w:tcPr>
          <w:p w:rsidR="006D3B9E" w:rsidRDefault="006D3B9E" w:rsidP="006D3B9E">
            <w:pPr>
              <w:spacing w:line="360" w:lineRule="auto"/>
              <w:jc w:val="left"/>
              <w:rPr>
                <w:rFonts w:hint="eastAsia"/>
                <w:b/>
                <w:bCs/>
              </w:rPr>
            </w:pPr>
            <w:r>
              <w:rPr>
                <w:rFonts w:ascii="宋体" w:hAnsi="宋体" w:hint="eastAsia"/>
              </w:rPr>
              <w:t>输出端与机壳间耐压</w:t>
            </w:r>
          </w:p>
        </w:tc>
        <w:tc>
          <w:tcPr>
            <w:tcW w:w="4487" w:type="dxa"/>
            <w:shd w:val="clear" w:color="auto" w:fill="D2D4F2"/>
          </w:tcPr>
          <w:p w:rsidR="006D3B9E" w:rsidRDefault="006D3B9E" w:rsidP="006D3B9E">
            <w:pPr>
              <w:spacing w:line="360" w:lineRule="auto"/>
              <w:jc w:val="left"/>
              <w:rPr>
                <w:rFonts w:hint="eastAsia"/>
                <w:b/>
                <w:bCs/>
              </w:rPr>
            </w:pPr>
            <w:r>
              <w:rPr>
                <w:rFonts w:ascii="宋体" w:hAnsi="宋体" w:hint="eastAsia"/>
              </w:rPr>
              <w:t>≥</w:t>
            </w:r>
            <w:r>
              <w:rPr>
                <w:rFonts w:ascii="宋体" w:hAnsi="宋体"/>
              </w:rPr>
              <w:t>500V</w:t>
            </w:r>
            <w:r>
              <w:rPr>
                <w:rFonts w:ascii="宋体" w:hAnsi="宋体" w:hint="eastAsia"/>
              </w:rPr>
              <w:t>（</w:t>
            </w:r>
            <w:r>
              <w:rPr>
                <w:rFonts w:ascii="宋体" w:hAnsi="宋体"/>
              </w:rPr>
              <w:t>50Hz</w:t>
            </w:r>
            <w:r>
              <w:rPr>
                <w:rFonts w:ascii="宋体" w:hAnsi="宋体" w:hint="eastAsia"/>
              </w:rPr>
              <w:t>正弦波，</w:t>
            </w:r>
            <w:r>
              <w:rPr>
                <w:rFonts w:ascii="宋体" w:hAnsi="宋体"/>
              </w:rPr>
              <w:t>1min</w:t>
            </w:r>
            <w:r>
              <w:rPr>
                <w:rFonts w:ascii="宋体" w:hAnsi="宋体" w:hint="eastAsia"/>
              </w:rPr>
              <w:t>）</w:t>
            </w:r>
          </w:p>
        </w:tc>
      </w:tr>
      <w:tr w:rsidR="006D3B9E" w:rsidTr="00A25AB9">
        <w:trPr>
          <w:cantSplit/>
        </w:trPr>
        <w:tc>
          <w:tcPr>
            <w:tcW w:w="4261" w:type="dxa"/>
          </w:tcPr>
          <w:p w:rsidR="006D3B9E" w:rsidRDefault="006D3B9E" w:rsidP="006D3B9E">
            <w:pPr>
              <w:spacing w:line="360" w:lineRule="auto"/>
              <w:jc w:val="left"/>
              <w:rPr>
                <w:rFonts w:hint="eastAsia"/>
                <w:b/>
                <w:bCs/>
              </w:rPr>
            </w:pPr>
            <w:r>
              <w:rPr>
                <w:rFonts w:ascii="宋体" w:hAnsi="宋体" w:hint="eastAsia"/>
              </w:rPr>
              <w:lastRenderedPageBreak/>
              <w:t>输入端与</w:t>
            </w:r>
            <w:r>
              <w:rPr>
                <w:rFonts w:hint="eastAsia"/>
              </w:rPr>
              <w:t>机壳间绝缘电阻</w:t>
            </w:r>
          </w:p>
        </w:tc>
        <w:tc>
          <w:tcPr>
            <w:tcW w:w="4487" w:type="dxa"/>
          </w:tcPr>
          <w:p w:rsidR="006D3B9E" w:rsidRDefault="006D3B9E" w:rsidP="006D3B9E">
            <w:pPr>
              <w:spacing w:line="360" w:lineRule="auto"/>
              <w:jc w:val="left"/>
              <w:rPr>
                <w:rFonts w:hint="eastAsia"/>
                <w:b/>
                <w:bCs/>
              </w:rPr>
            </w:pPr>
            <w:r>
              <w:rPr>
                <w:rFonts w:hint="eastAsia"/>
              </w:rPr>
              <w:t>不小于</w:t>
            </w:r>
            <w:r>
              <w:t>50M</w:t>
            </w:r>
            <w:r>
              <w:rPr>
                <w:rFonts w:ascii="宋体" w:hAnsi="宋体" w:hint="eastAsia"/>
              </w:rPr>
              <w:t>Ω</w:t>
            </w:r>
          </w:p>
        </w:tc>
      </w:tr>
      <w:tr w:rsidR="006D3B9E" w:rsidTr="00A25AB9">
        <w:trPr>
          <w:cantSplit/>
        </w:trPr>
        <w:tc>
          <w:tcPr>
            <w:tcW w:w="4261" w:type="dxa"/>
            <w:shd w:val="clear" w:color="auto" w:fill="D2D4F2"/>
          </w:tcPr>
          <w:p w:rsidR="006D3B9E" w:rsidRDefault="006D3B9E" w:rsidP="006D3B9E">
            <w:pPr>
              <w:spacing w:line="360" w:lineRule="auto"/>
              <w:jc w:val="left"/>
              <w:rPr>
                <w:rFonts w:hint="eastAsia"/>
              </w:rPr>
            </w:pPr>
            <w:r>
              <w:rPr>
                <w:rFonts w:ascii="宋体" w:hAnsi="宋体" w:hint="eastAsia"/>
              </w:rPr>
              <w:t>输出端与机壳间</w:t>
            </w:r>
            <w:r>
              <w:rPr>
                <w:rFonts w:hint="eastAsia"/>
              </w:rPr>
              <w:t>绝缘电阻</w:t>
            </w:r>
          </w:p>
        </w:tc>
        <w:tc>
          <w:tcPr>
            <w:tcW w:w="4487" w:type="dxa"/>
            <w:shd w:val="clear" w:color="auto" w:fill="D2D4F2"/>
          </w:tcPr>
          <w:p w:rsidR="006D3B9E" w:rsidRDefault="006D3B9E" w:rsidP="006D3B9E">
            <w:pPr>
              <w:spacing w:line="360" w:lineRule="auto"/>
              <w:jc w:val="left"/>
              <w:rPr>
                <w:rFonts w:hint="eastAsia"/>
              </w:rPr>
            </w:pPr>
            <w:r>
              <w:rPr>
                <w:rFonts w:hint="eastAsia"/>
              </w:rPr>
              <w:t>不小于</w:t>
            </w:r>
            <w:r>
              <w:t>20 M</w:t>
            </w:r>
            <w:r>
              <w:rPr>
                <w:rFonts w:ascii="宋体" w:hAnsi="宋体" w:hint="eastAsia"/>
              </w:rPr>
              <w:t>Ω</w:t>
            </w:r>
          </w:p>
        </w:tc>
      </w:tr>
      <w:tr w:rsidR="006D3B9E" w:rsidTr="00A25AB9">
        <w:trPr>
          <w:cantSplit/>
        </w:trPr>
        <w:tc>
          <w:tcPr>
            <w:tcW w:w="8748" w:type="dxa"/>
            <w:gridSpan w:val="2"/>
          </w:tcPr>
          <w:p w:rsidR="006D3B9E" w:rsidRDefault="006D3B9E" w:rsidP="006D3B9E">
            <w:pPr>
              <w:spacing w:line="360" w:lineRule="auto"/>
              <w:jc w:val="left"/>
              <w:rPr>
                <w:rFonts w:hint="eastAsia"/>
                <w:b/>
                <w:bCs/>
              </w:rPr>
            </w:pPr>
            <w:r>
              <w:rPr>
                <w:rFonts w:ascii="宋体" w:hAnsi="宋体" w:hint="eastAsia"/>
                <w:b/>
                <w:bCs/>
              </w:rPr>
              <w:t>系统状态监控和</w:t>
            </w:r>
            <w:r>
              <w:rPr>
                <w:rFonts w:ascii="宋体" w:hAnsi="宋体" w:hint="eastAsia"/>
                <w:b/>
                <w:bCs/>
                <w:color w:val="000000"/>
              </w:rPr>
              <w:t>电池充放电管理</w:t>
            </w:r>
          </w:p>
        </w:tc>
      </w:tr>
      <w:tr w:rsidR="006D3B9E" w:rsidTr="00A25AB9">
        <w:trPr>
          <w:cantSplit/>
        </w:trPr>
        <w:tc>
          <w:tcPr>
            <w:tcW w:w="4261" w:type="dxa"/>
            <w:shd w:val="clear" w:color="auto" w:fill="D2D4F2"/>
          </w:tcPr>
          <w:p w:rsidR="006D3B9E" w:rsidRDefault="006D3B9E" w:rsidP="006D3B9E">
            <w:pPr>
              <w:spacing w:line="360" w:lineRule="auto"/>
              <w:jc w:val="left"/>
              <w:rPr>
                <w:rFonts w:hint="eastAsia"/>
              </w:rPr>
            </w:pPr>
            <w:r>
              <w:rPr>
                <w:rFonts w:hint="eastAsia"/>
              </w:rPr>
              <w:t>主电欠压点（输入交流电压）</w:t>
            </w:r>
          </w:p>
        </w:tc>
        <w:tc>
          <w:tcPr>
            <w:tcW w:w="4487" w:type="dxa"/>
            <w:shd w:val="clear" w:color="auto" w:fill="D2D4F2"/>
          </w:tcPr>
          <w:p w:rsidR="006D3B9E" w:rsidRDefault="006D3B9E" w:rsidP="006D3B9E">
            <w:pPr>
              <w:spacing w:line="360" w:lineRule="auto"/>
              <w:jc w:val="left"/>
              <w:rPr>
                <w:rFonts w:hint="eastAsia"/>
              </w:rPr>
            </w:pPr>
            <w:r>
              <w:t>175V</w:t>
            </w:r>
            <w:r>
              <w:rPr>
                <w:rFonts w:hint="eastAsia"/>
              </w:rPr>
              <w:t>±</w:t>
            </w:r>
            <w:r>
              <w:t>15V</w:t>
            </w:r>
          </w:p>
        </w:tc>
      </w:tr>
      <w:tr w:rsidR="006D3B9E" w:rsidTr="00A25AB9">
        <w:trPr>
          <w:cantSplit/>
        </w:trPr>
        <w:tc>
          <w:tcPr>
            <w:tcW w:w="4261" w:type="dxa"/>
          </w:tcPr>
          <w:p w:rsidR="006D3B9E" w:rsidRDefault="006D3B9E" w:rsidP="006D3B9E">
            <w:pPr>
              <w:spacing w:line="360" w:lineRule="auto"/>
              <w:jc w:val="left"/>
              <w:rPr>
                <w:rFonts w:hint="eastAsia"/>
              </w:rPr>
            </w:pPr>
            <w:r>
              <w:rPr>
                <w:rFonts w:ascii="宋体" w:hAnsi="宋体" w:hint="eastAsia"/>
              </w:rPr>
              <w:t>主备电切换</w:t>
            </w:r>
            <w:r>
              <w:rPr>
                <w:rFonts w:hint="eastAsia"/>
              </w:rPr>
              <w:t>点（输入交流电压）</w:t>
            </w:r>
          </w:p>
        </w:tc>
        <w:tc>
          <w:tcPr>
            <w:tcW w:w="4487" w:type="dxa"/>
          </w:tcPr>
          <w:p w:rsidR="006D3B9E" w:rsidRDefault="006D3B9E" w:rsidP="006D3B9E">
            <w:pPr>
              <w:spacing w:line="360" w:lineRule="auto"/>
              <w:jc w:val="left"/>
              <w:rPr>
                <w:rFonts w:hint="eastAsia"/>
              </w:rPr>
            </w:pPr>
            <w:r>
              <w:t>140V</w:t>
            </w:r>
            <w:r>
              <w:rPr>
                <w:rFonts w:hint="eastAsia"/>
              </w:rPr>
              <w:t>±</w:t>
            </w:r>
            <w:r>
              <w:t>20V</w:t>
            </w:r>
          </w:p>
        </w:tc>
      </w:tr>
      <w:tr w:rsidR="006D3B9E" w:rsidTr="00A25AB9">
        <w:trPr>
          <w:cantSplit/>
        </w:trPr>
        <w:tc>
          <w:tcPr>
            <w:tcW w:w="4261" w:type="dxa"/>
            <w:shd w:val="clear" w:color="auto" w:fill="D2D4F2"/>
          </w:tcPr>
          <w:p w:rsidR="006D3B9E" w:rsidRDefault="006D3B9E" w:rsidP="006D3B9E">
            <w:pPr>
              <w:spacing w:line="360" w:lineRule="auto"/>
              <w:jc w:val="left"/>
              <w:rPr>
                <w:rFonts w:hint="eastAsia"/>
              </w:rPr>
            </w:pPr>
            <w:r>
              <w:rPr>
                <w:rFonts w:hint="eastAsia"/>
              </w:rPr>
              <w:t>主电欠压点减</w:t>
            </w:r>
            <w:r>
              <w:rPr>
                <w:rFonts w:ascii="宋体" w:hAnsi="宋体" w:hint="eastAsia"/>
              </w:rPr>
              <w:t>主备电切换</w:t>
            </w:r>
            <w:r>
              <w:rPr>
                <w:rFonts w:hint="eastAsia"/>
              </w:rPr>
              <w:t>点</w:t>
            </w:r>
          </w:p>
        </w:tc>
        <w:tc>
          <w:tcPr>
            <w:tcW w:w="4487" w:type="dxa"/>
            <w:shd w:val="clear" w:color="auto" w:fill="D2D4F2"/>
          </w:tcPr>
          <w:p w:rsidR="006D3B9E" w:rsidRDefault="006D3B9E" w:rsidP="006D3B9E">
            <w:pPr>
              <w:spacing w:line="360" w:lineRule="auto"/>
              <w:jc w:val="left"/>
              <w:rPr>
                <w:rFonts w:hint="eastAsia"/>
              </w:rPr>
            </w:pPr>
            <w:r>
              <w:rPr>
                <w:rFonts w:hint="eastAsia"/>
              </w:rPr>
              <w:t>≥</w:t>
            </w:r>
            <w:r>
              <w:t>15V</w:t>
            </w:r>
          </w:p>
        </w:tc>
      </w:tr>
      <w:tr w:rsidR="006D3B9E" w:rsidTr="00A25AB9">
        <w:trPr>
          <w:cantSplit/>
        </w:trPr>
        <w:tc>
          <w:tcPr>
            <w:tcW w:w="4261" w:type="dxa"/>
          </w:tcPr>
          <w:p w:rsidR="006D3B9E" w:rsidRDefault="006D3B9E" w:rsidP="006D3B9E">
            <w:pPr>
              <w:spacing w:line="360" w:lineRule="auto"/>
              <w:jc w:val="left"/>
              <w:rPr>
                <w:rFonts w:hint="eastAsia"/>
              </w:rPr>
            </w:pPr>
            <w:r>
              <w:rPr>
                <w:rFonts w:ascii="宋体" w:hAnsi="宋体" w:hint="eastAsia"/>
              </w:rPr>
              <w:t>备</w:t>
            </w:r>
            <w:r>
              <w:rPr>
                <w:rFonts w:hint="eastAsia"/>
              </w:rPr>
              <w:t>电欠压点（输入直流电压）</w:t>
            </w:r>
          </w:p>
        </w:tc>
        <w:tc>
          <w:tcPr>
            <w:tcW w:w="4487" w:type="dxa"/>
          </w:tcPr>
          <w:p w:rsidR="006D3B9E" w:rsidRDefault="006D3B9E" w:rsidP="006D3B9E">
            <w:pPr>
              <w:spacing w:line="360" w:lineRule="auto"/>
              <w:jc w:val="left"/>
              <w:rPr>
                <w:rFonts w:hint="eastAsia"/>
              </w:rPr>
            </w:pPr>
            <w:r>
              <w:t>22V</w:t>
            </w:r>
            <w:r>
              <w:rPr>
                <w:rFonts w:hint="eastAsia"/>
              </w:rPr>
              <w:t>±</w:t>
            </w:r>
            <w:r>
              <w:t>1V</w:t>
            </w:r>
          </w:p>
        </w:tc>
      </w:tr>
      <w:tr w:rsidR="006D3B9E" w:rsidTr="00A25AB9">
        <w:trPr>
          <w:cantSplit/>
        </w:trPr>
        <w:tc>
          <w:tcPr>
            <w:tcW w:w="4261" w:type="dxa"/>
            <w:shd w:val="clear" w:color="auto" w:fill="D2D4F2"/>
          </w:tcPr>
          <w:p w:rsidR="006D3B9E" w:rsidRDefault="006D3B9E" w:rsidP="006D3B9E">
            <w:pPr>
              <w:spacing w:line="360" w:lineRule="auto"/>
              <w:jc w:val="left"/>
              <w:rPr>
                <w:rFonts w:hint="eastAsia"/>
              </w:rPr>
            </w:pPr>
            <w:r>
              <w:rPr>
                <w:rFonts w:ascii="宋体" w:hAnsi="宋体" w:hint="eastAsia"/>
              </w:rPr>
              <w:t>电池极限放电保护</w:t>
            </w:r>
            <w:r>
              <w:rPr>
                <w:rFonts w:hint="eastAsia"/>
              </w:rPr>
              <w:t>点（输入直流电压）</w:t>
            </w:r>
          </w:p>
        </w:tc>
        <w:tc>
          <w:tcPr>
            <w:tcW w:w="4487" w:type="dxa"/>
            <w:shd w:val="clear" w:color="auto" w:fill="D2D4F2"/>
          </w:tcPr>
          <w:p w:rsidR="006D3B9E" w:rsidRDefault="006D3B9E" w:rsidP="006D3B9E">
            <w:pPr>
              <w:spacing w:line="360" w:lineRule="auto"/>
              <w:jc w:val="left"/>
              <w:rPr>
                <w:rFonts w:hint="eastAsia"/>
              </w:rPr>
            </w:pPr>
            <w:r>
              <w:t>19.5V</w:t>
            </w:r>
            <w:r>
              <w:rPr>
                <w:rFonts w:hint="eastAsia"/>
              </w:rPr>
              <w:t>±</w:t>
            </w:r>
            <w:r>
              <w:t>1V</w:t>
            </w:r>
          </w:p>
        </w:tc>
      </w:tr>
      <w:tr w:rsidR="006D3B9E" w:rsidTr="00A25AB9">
        <w:trPr>
          <w:cantSplit/>
        </w:trPr>
        <w:tc>
          <w:tcPr>
            <w:tcW w:w="4261" w:type="dxa"/>
          </w:tcPr>
          <w:p w:rsidR="006D3B9E" w:rsidRDefault="006D3B9E" w:rsidP="006D3B9E">
            <w:pPr>
              <w:spacing w:line="360" w:lineRule="auto"/>
              <w:jc w:val="left"/>
              <w:rPr>
                <w:rFonts w:hint="eastAsia"/>
              </w:rPr>
            </w:pPr>
            <w:r>
              <w:rPr>
                <w:rFonts w:ascii="宋体" w:hAnsi="宋体" w:hint="eastAsia"/>
              </w:rPr>
              <w:t>备</w:t>
            </w:r>
            <w:r>
              <w:rPr>
                <w:rFonts w:hint="eastAsia"/>
              </w:rPr>
              <w:t>电欠压点减</w:t>
            </w:r>
            <w:r>
              <w:rPr>
                <w:rFonts w:ascii="宋体" w:hAnsi="宋体" w:hint="eastAsia"/>
              </w:rPr>
              <w:t>电池极限放电保护</w:t>
            </w:r>
            <w:r>
              <w:rPr>
                <w:rFonts w:hint="eastAsia"/>
              </w:rPr>
              <w:t>点</w:t>
            </w:r>
          </w:p>
        </w:tc>
        <w:tc>
          <w:tcPr>
            <w:tcW w:w="4487" w:type="dxa"/>
          </w:tcPr>
          <w:p w:rsidR="006D3B9E" w:rsidRDefault="006D3B9E" w:rsidP="006D3B9E">
            <w:pPr>
              <w:spacing w:line="360" w:lineRule="auto"/>
              <w:jc w:val="left"/>
              <w:rPr>
                <w:rFonts w:hint="eastAsia"/>
              </w:rPr>
            </w:pPr>
            <w:r>
              <w:rPr>
                <w:rFonts w:hint="eastAsia"/>
              </w:rPr>
              <w:t>≥</w:t>
            </w:r>
            <w:r>
              <w:t>1V</w:t>
            </w:r>
          </w:p>
        </w:tc>
      </w:tr>
      <w:tr w:rsidR="006D3B9E" w:rsidTr="00A25AB9">
        <w:trPr>
          <w:cantSplit/>
        </w:trPr>
        <w:tc>
          <w:tcPr>
            <w:tcW w:w="4261" w:type="dxa"/>
            <w:shd w:val="clear" w:color="auto" w:fill="D2D4F2"/>
          </w:tcPr>
          <w:p w:rsidR="006D3B9E" w:rsidRDefault="006D3B9E" w:rsidP="006D3B9E">
            <w:pPr>
              <w:spacing w:line="360" w:lineRule="auto"/>
              <w:jc w:val="left"/>
              <w:rPr>
                <w:rFonts w:hint="eastAsia"/>
              </w:rPr>
            </w:pPr>
            <w:r>
              <w:rPr>
                <w:rFonts w:ascii="宋体" w:hAnsi="宋体" w:hint="eastAsia"/>
              </w:rPr>
              <w:t>极限放电保护</w:t>
            </w:r>
            <w:r>
              <w:rPr>
                <w:rFonts w:ascii="宋体" w:hint="eastAsia"/>
              </w:rPr>
              <w:t>后电池放电电流</w:t>
            </w:r>
          </w:p>
        </w:tc>
        <w:tc>
          <w:tcPr>
            <w:tcW w:w="4487" w:type="dxa"/>
            <w:shd w:val="clear" w:color="auto" w:fill="D2D4F2"/>
          </w:tcPr>
          <w:p w:rsidR="006D3B9E" w:rsidRDefault="006D3B9E" w:rsidP="006D3B9E">
            <w:pPr>
              <w:spacing w:line="360" w:lineRule="auto"/>
              <w:jc w:val="left"/>
              <w:rPr>
                <w:rFonts w:hint="eastAsia"/>
              </w:rPr>
            </w:pPr>
            <w:r>
              <w:rPr>
                <w:rFonts w:hint="eastAsia"/>
              </w:rPr>
              <w:t>≤</w:t>
            </w:r>
            <w:r>
              <w:t>5mA</w:t>
            </w:r>
          </w:p>
        </w:tc>
      </w:tr>
      <w:tr w:rsidR="006D3B9E" w:rsidTr="00A25AB9">
        <w:trPr>
          <w:cantSplit/>
        </w:trPr>
        <w:tc>
          <w:tcPr>
            <w:tcW w:w="4261" w:type="dxa"/>
          </w:tcPr>
          <w:p w:rsidR="006D3B9E" w:rsidRDefault="006D3B9E" w:rsidP="006D3B9E">
            <w:pPr>
              <w:spacing w:line="360" w:lineRule="auto"/>
              <w:jc w:val="left"/>
              <w:rPr>
                <w:rFonts w:ascii="宋体" w:hint="eastAsia"/>
              </w:rPr>
            </w:pPr>
            <w:r>
              <w:rPr>
                <w:rFonts w:ascii="宋体" w:hAnsi="宋体" w:hint="eastAsia"/>
              </w:rPr>
              <w:t>充电限压点（充电截止电压）</w:t>
            </w:r>
          </w:p>
        </w:tc>
        <w:tc>
          <w:tcPr>
            <w:tcW w:w="4487" w:type="dxa"/>
          </w:tcPr>
          <w:p w:rsidR="006D3B9E" w:rsidRDefault="006D3B9E" w:rsidP="006D3B9E">
            <w:pPr>
              <w:spacing w:line="360" w:lineRule="auto"/>
              <w:jc w:val="left"/>
              <w:rPr>
                <w:rFonts w:hint="eastAsia"/>
              </w:rPr>
            </w:pPr>
            <w:r>
              <w:t>27.5V</w:t>
            </w:r>
            <w:r>
              <w:rPr>
                <w:rFonts w:hint="eastAsia"/>
              </w:rPr>
              <w:t>±</w:t>
            </w:r>
            <w:r>
              <w:t>0.5V</w:t>
            </w:r>
          </w:p>
        </w:tc>
      </w:tr>
      <w:tr w:rsidR="006D3B9E" w:rsidTr="00A25AB9">
        <w:trPr>
          <w:cantSplit/>
        </w:trPr>
        <w:tc>
          <w:tcPr>
            <w:tcW w:w="4261" w:type="dxa"/>
            <w:shd w:val="clear" w:color="auto" w:fill="D2D4F2"/>
          </w:tcPr>
          <w:p w:rsidR="006D3B9E" w:rsidRDefault="006D3B9E" w:rsidP="006D3B9E">
            <w:pPr>
              <w:spacing w:line="360" w:lineRule="auto"/>
              <w:jc w:val="left"/>
              <w:rPr>
                <w:rFonts w:ascii="宋体" w:hAnsi="宋体"/>
              </w:rPr>
            </w:pPr>
          </w:p>
        </w:tc>
        <w:tc>
          <w:tcPr>
            <w:tcW w:w="4487" w:type="dxa"/>
            <w:shd w:val="clear" w:color="auto" w:fill="D2D4F2"/>
          </w:tcPr>
          <w:p w:rsidR="006D3B9E" w:rsidRDefault="006D3B9E" w:rsidP="006D3B9E">
            <w:pPr>
              <w:spacing w:line="360" w:lineRule="auto"/>
              <w:jc w:val="left"/>
              <w:rPr>
                <w:rFonts w:hint="eastAsia"/>
              </w:rPr>
            </w:pPr>
          </w:p>
        </w:tc>
      </w:tr>
      <w:tr w:rsidR="006D3B9E" w:rsidTr="00A25AB9">
        <w:trPr>
          <w:cantSplit/>
        </w:trPr>
        <w:tc>
          <w:tcPr>
            <w:tcW w:w="8748" w:type="dxa"/>
            <w:gridSpan w:val="2"/>
          </w:tcPr>
          <w:p w:rsidR="006D3B9E" w:rsidRDefault="006D3B9E" w:rsidP="006D3B9E">
            <w:pPr>
              <w:spacing w:line="360" w:lineRule="auto"/>
              <w:jc w:val="left"/>
              <w:rPr>
                <w:rFonts w:hint="eastAsia"/>
                <w:b/>
                <w:bCs/>
              </w:rPr>
            </w:pPr>
            <w:r>
              <w:rPr>
                <w:rFonts w:ascii="宋体" w:hAnsi="宋体" w:hint="eastAsia"/>
                <w:b/>
                <w:bCs/>
                <w:color w:val="000000"/>
              </w:rPr>
              <w:t>状态信号接口</w:t>
            </w:r>
          </w:p>
        </w:tc>
      </w:tr>
      <w:tr w:rsidR="006D3B9E" w:rsidTr="00A25AB9">
        <w:trPr>
          <w:cantSplit/>
        </w:trPr>
        <w:tc>
          <w:tcPr>
            <w:tcW w:w="4261" w:type="dxa"/>
            <w:shd w:val="clear" w:color="auto" w:fill="D2D4F2"/>
          </w:tcPr>
          <w:p w:rsidR="006D3B9E" w:rsidRDefault="006D3B9E" w:rsidP="006D3B9E">
            <w:pPr>
              <w:spacing w:line="360" w:lineRule="auto"/>
              <w:jc w:val="left"/>
              <w:rPr>
                <w:rFonts w:ascii="宋体" w:hint="eastAsia"/>
              </w:rPr>
            </w:pPr>
            <w:r>
              <w:rPr>
                <w:rFonts w:ascii="宋体" w:hAnsi="宋体"/>
              </w:rPr>
              <w:t>S1</w:t>
            </w:r>
            <w:r>
              <w:rPr>
                <w:rFonts w:ascii="宋体" w:hAnsi="宋体" w:hint="eastAsia"/>
              </w:rPr>
              <w:t>－</w:t>
            </w:r>
            <w:r>
              <w:rPr>
                <w:rFonts w:hint="eastAsia"/>
              </w:rPr>
              <w:t>主电工作</w:t>
            </w:r>
          </w:p>
        </w:tc>
        <w:tc>
          <w:tcPr>
            <w:tcW w:w="4487" w:type="dxa"/>
            <w:vMerge w:val="restart"/>
            <w:vAlign w:val="center"/>
          </w:tcPr>
          <w:p w:rsidR="006D3B9E" w:rsidRDefault="006D3B9E" w:rsidP="006D3B9E">
            <w:pPr>
              <w:spacing w:line="360" w:lineRule="auto"/>
              <w:jc w:val="left"/>
              <w:rPr>
                <w:rFonts w:hint="eastAsia"/>
              </w:rPr>
            </w:pPr>
            <w:r>
              <w:rPr>
                <w:rFonts w:hint="eastAsia"/>
              </w:rPr>
              <w:t>输出高电平：</w:t>
            </w:r>
            <w:r>
              <w:t>4.5</w:t>
            </w:r>
            <w:r>
              <w:rPr>
                <w:rFonts w:hint="eastAsia"/>
              </w:rPr>
              <w:t>～</w:t>
            </w:r>
            <w:r>
              <w:t>5.0V</w:t>
            </w:r>
          </w:p>
          <w:p w:rsidR="006D3B9E" w:rsidRDefault="006D3B9E" w:rsidP="006D3B9E">
            <w:pPr>
              <w:spacing w:line="360" w:lineRule="auto"/>
              <w:jc w:val="left"/>
              <w:rPr>
                <w:rFonts w:hint="eastAsia"/>
              </w:rPr>
            </w:pPr>
            <w:r>
              <w:rPr>
                <w:rFonts w:hint="eastAsia"/>
              </w:rPr>
              <w:t>最大输出电流：</w:t>
            </w:r>
            <w:r>
              <w:t>5mA</w:t>
            </w:r>
          </w:p>
          <w:p w:rsidR="006D3B9E" w:rsidRDefault="006D3B9E" w:rsidP="006D3B9E">
            <w:pPr>
              <w:spacing w:line="360" w:lineRule="auto"/>
              <w:jc w:val="left"/>
              <w:rPr>
                <w:rFonts w:hint="eastAsia"/>
              </w:rPr>
            </w:pPr>
            <w:r>
              <w:rPr>
                <w:rFonts w:hint="eastAsia"/>
              </w:rPr>
              <w:t>输出低电平：≤</w:t>
            </w:r>
            <w:r>
              <w:t>0.4V</w:t>
            </w:r>
          </w:p>
          <w:p w:rsidR="006D3B9E" w:rsidRDefault="006D3B9E" w:rsidP="006D3B9E">
            <w:pPr>
              <w:spacing w:line="360" w:lineRule="auto"/>
              <w:jc w:val="left"/>
              <w:rPr>
                <w:rFonts w:hint="eastAsia"/>
              </w:rPr>
            </w:pPr>
            <w:r>
              <w:rPr>
                <w:rFonts w:hint="eastAsia"/>
              </w:rPr>
              <w:t>最大吸入电流：</w:t>
            </w:r>
            <w:r>
              <w:t>40uA</w:t>
            </w:r>
          </w:p>
        </w:tc>
      </w:tr>
      <w:tr w:rsidR="006D3B9E" w:rsidTr="00A25AB9">
        <w:trPr>
          <w:cantSplit/>
        </w:trPr>
        <w:tc>
          <w:tcPr>
            <w:tcW w:w="4261" w:type="dxa"/>
          </w:tcPr>
          <w:p w:rsidR="006D3B9E" w:rsidRDefault="006D3B9E" w:rsidP="006D3B9E">
            <w:pPr>
              <w:spacing w:line="360" w:lineRule="auto"/>
              <w:jc w:val="left"/>
              <w:rPr>
                <w:rFonts w:ascii="宋体" w:hint="eastAsia"/>
              </w:rPr>
            </w:pPr>
            <w:r>
              <w:t>S2</w:t>
            </w:r>
            <w:r>
              <w:rPr>
                <w:rFonts w:hint="eastAsia"/>
              </w:rPr>
              <w:t>－备电工作</w:t>
            </w:r>
          </w:p>
        </w:tc>
        <w:tc>
          <w:tcPr>
            <w:tcW w:w="4487" w:type="dxa"/>
            <w:vMerge/>
            <w:vAlign w:val="center"/>
          </w:tcPr>
          <w:p w:rsidR="006D3B9E" w:rsidRDefault="006D3B9E" w:rsidP="006D3B9E">
            <w:pPr>
              <w:spacing w:line="360" w:lineRule="auto"/>
              <w:jc w:val="left"/>
              <w:rPr>
                <w:rFonts w:hint="eastAsia"/>
              </w:rPr>
            </w:pPr>
          </w:p>
        </w:tc>
      </w:tr>
      <w:tr w:rsidR="006D3B9E" w:rsidTr="00A25AB9">
        <w:trPr>
          <w:cantSplit/>
        </w:trPr>
        <w:tc>
          <w:tcPr>
            <w:tcW w:w="4261" w:type="dxa"/>
            <w:shd w:val="clear" w:color="auto" w:fill="D2D4F2"/>
          </w:tcPr>
          <w:p w:rsidR="006D3B9E" w:rsidRDefault="006D3B9E" w:rsidP="006D3B9E">
            <w:pPr>
              <w:spacing w:line="360" w:lineRule="auto"/>
              <w:jc w:val="left"/>
              <w:rPr>
                <w:rFonts w:ascii="宋体" w:hint="eastAsia"/>
              </w:rPr>
            </w:pPr>
            <w:r>
              <w:t>S3</w:t>
            </w:r>
            <w:r>
              <w:rPr>
                <w:rFonts w:hint="eastAsia"/>
              </w:rPr>
              <w:t>－备电欠压</w:t>
            </w:r>
          </w:p>
        </w:tc>
        <w:tc>
          <w:tcPr>
            <w:tcW w:w="4487" w:type="dxa"/>
            <w:vMerge/>
            <w:vAlign w:val="center"/>
          </w:tcPr>
          <w:p w:rsidR="006D3B9E" w:rsidRDefault="006D3B9E" w:rsidP="006D3B9E">
            <w:pPr>
              <w:spacing w:line="360" w:lineRule="auto"/>
              <w:jc w:val="left"/>
              <w:rPr>
                <w:rFonts w:hint="eastAsia"/>
              </w:rPr>
            </w:pPr>
          </w:p>
        </w:tc>
      </w:tr>
      <w:tr w:rsidR="006D3B9E" w:rsidTr="00A25AB9">
        <w:trPr>
          <w:cantSplit/>
        </w:trPr>
        <w:tc>
          <w:tcPr>
            <w:tcW w:w="4261" w:type="dxa"/>
          </w:tcPr>
          <w:p w:rsidR="006D3B9E" w:rsidRDefault="006D3B9E" w:rsidP="006D3B9E">
            <w:pPr>
              <w:spacing w:line="360" w:lineRule="auto"/>
              <w:jc w:val="left"/>
              <w:rPr>
                <w:rFonts w:ascii="宋体" w:hint="eastAsia"/>
              </w:rPr>
            </w:pPr>
            <w:r>
              <w:t>S4</w:t>
            </w:r>
            <w:r>
              <w:rPr>
                <w:rFonts w:hint="eastAsia"/>
              </w:rPr>
              <w:t>－备电故障</w:t>
            </w:r>
          </w:p>
        </w:tc>
        <w:tc>
          <w:tcPr>
            <w:tcW w:w="4487" w:type="dxa"/>
            <w:vMerge/>
            <w:vAlign w:val="center"/>
          </w:tcPr>
          <w:p w:rsidR="006D3B9E" w:rsidRDefault="006D3B9E" w:rsidP="006D3B9E">
            <w:pPr>
              <w:spacing w:line="360" w:lineRule="auto"/>
              <w:jc w:val="left"/>
              <w:rPr>
                <w:rFonts w:hint="eastAsia"/>
              </w:rPr>
            </w:pPr>
          </w:p>
        </w:tc>
      </w:tr>
      <w:tr w:rsidR="006D3B9E" w:rsidTr="00A25AB9">
        <w:trPr>
          <w:cantSplit/>
        </w:trPr>
        <w:tc>
          <w:tcPr>
            <w:tcW w:w="4261" w:type="dxa"/>
            <w:shd w:val="clear" w:color="auto" w:fill="D2D4F2"/>
          </w:tcPr>
          <w:p w:rsidR="006D3B9E" w:rsidRDefault="006D3B9E" w:rsidP="006D3B9E">
            <w:pPr>
              <w:spacing w:line="360" w:lineRule="auto"/>
              <w:jc w:val="left"/>
              <w:rPr>
                <w:rFonts w:ascii="宋体" w:hint="eastAsia"/>
              </w:rPr>
            </w:pPr>
            <w:r>
              <w:t>S6</w:t>
            </w:r>
            <w:r>
              <w:rPr>
                <w:rFonts w:hint="eastAsia"/>
              </w:rPr>
              <w:t>－主电欠压信号</w:t>
            </w:r>
          </w:p>
        </w:tc>
        <w:tc>
          <w:tcPr>
            <w:tcW w:w="4487" w:type="dxa"/>
            <w:vMerge/>
            <w:vAlign w:val="center"/>
          </w:tcPr>
          <w:p w:rsidR="006D3B9E" w:rsidRDefault="006D3B9E" w:rsidP="006D3B9E">
            <w:pPr>
              <w:spacing w:line="360" w:lineRule="auto"/>
              <w:jc w:val="left"/>
              <w:rPr>
                <w:rFonts w:hint="eastAsia"/>
              </w:rPr>
            </w:pPr>
          </w:p>
        </w:tc>
      </w:tr>
      <w:tr w:rsidR="006D3B9E" w:rsidTr="00A25AB9">
        <w:trPr>
          <w:cantSplit/>
        </w:trPr>
        <w:tc>
          <w:tcPr>
            <w:tcW w:w="4261" w:type="dxa"/>
          </w:tcPr>
          <w:p w:rsidR="006D3B9E" w:rsidRDefault="006D3B9E" w:rsidP="006D3B9E">
            <w:pPr>
              <w:spacing w:line="360" w:lineRule="auto"/>
              <w:jc w:val="left"/>
              <w:rPr>
                <w:rFonts w:ascii="宋体" w:hint="eastAsia"/>
              </w:rPr>
            </w:pPr>
            <w:r>
              <w:t>S7</w:t>
            </w:r>
            <w:r>
              <w:rPr>
                <w:rFonts w:hint="eastAsia"/>
              </w:rPr>
              <w:t>－充电状态</w:t>
            </w:r>
          </w:p>
        </w:tc>
        <w:tc>
          <w:tcPr>
            <w:tcW w:w="4487" w:type="dxa"/>
            <w:vMerge/>
            <w:vAlign w:val="center"/>
          </w:tcPr>
          <w:p w:rsidR="006D3B9E" w:rsidRDefault="006D3B9E" w:rsidP="006D3B9E">
            <w:pPr>
              <w:spacing w:line="360" w:lineRule="auto"/>
              <w:jc w:val="left"/>
              <w:rPr>
                <w:rFonts w:hint="eastAsia"/>
              </w:rPr>
            </w:pPr>
          </w:p>
        </w:tc>
      </w:tr>
      <w:tr w:rsidR="006D3B9E" w:rsidTr="00A25AB9">
        <w:trPr>
          <w:cantSplit/>
          <w:trHeight w:val="654"/>
        </w:trPr>
        <w:tc>
          <w:tcPr>
            <w:tcW w:w="4261" w:type="dxa"/>
            <w:shd w:val="clear" w:color="auto" w:fill="D2D4F2"/>
          </w:tcPr>
          <w:p w:rsidR="006D3B9E" w:rsidRDefault="006D3B9E" w:rsidP="006D3B9E">
            <w:pPr>
              <w:spacing w:line="360" w:lineRule="auto"/>
              <w:jc w:val="left"/>
              <w:rPr>
                <w:rFonts w:ascii="宋体" w:hint="eastAsia"/>
              </w:rPr>
            </w:pPr>
            <w:r>
              <w:rPr>
                <w:rFonts w:ascii="宋体"/>
              </w:rPr>
              <w:t>S5</w:t>
            </w:r>
            <w:r>
              <w:rPr>
                <w:rFonts w:hint="eastAsia"/>
              </w:rPr>
              <w:t>－总故障</w:t>
            </w:r>
          </w:p>
        </w:tc>
        <w:tc>
          <w:tcPr>
            <w:tcW w:w="4487" w:type="dxa"/>
          </w:tcPr>
          <w:p w:rsidR="006D3B9E" w:rsidRDefault="006D3B9E" w:rsidP="006D3B9E">
            <w:pPr>
              <w:spacing w:line="360" w:lineRule="auto"/>
              <w:jc w:val="left"/>
              <w:rPr>
                <w:rFonts w:hint="eastAsia"/>
              </w:rPr>
            </w:pPr>
            <w:r>
              <w:rPr>
                <w:rFonts w:hint="eastAsia"/>
              </w:rPr>
              <w:t>输出高电平：</w:t>
            </w:r>
            <w:r>
              <w:t>4</w:t>
            </w:r>
            <w:r>
              <w:rPr>
                <w:rFonts w:hint="eastAsia"/>
              </w:rPr>
              <w:t>～</w:t>
            </w:r>
            <w:r>
              <w:t xml:space="preserve">4.5V </w:t>
            </w:r>
            <w:r>
              <w:rPr>
                <w:rFonts w:hint="eastAsia"/>
              </w:rPr>
              <w:t>最大输出电流：</w:t>
            </w:r>
            <w:r>
              <w:t>0.5mA</w:t>
            </w:r>
          </w:p>
          <w:p w:rsidR="006D3B9E" w:rsidRDefault="006D3B9E" w:rsidP="006D3B9E">
            <w:pPr>
              <w:spacing w:line="360" w:lineRule="auto"/>
              <w:jc w:val="left"/>
              <w:rPr>
                <w:rFonts w:hint="eastAsia"/>
              </w:rPr>
            </w:pPr>
            <w:r>
              <w:rPr>
                <w:rFonts w:hint="eastAsia"/>
              </w:rPr>
              <w:t>输出低电平：≤</w:t>
            </w:r>
            <w:r>
              <w:t xml:space="preserve">0.4V   </w:t>
            </w:r>
            <w:r>
              <w:rPr>
                <w:rFonts w:hint="eastAsia"/>
              </w:rPr>
              <w:t>最大吸入电流：</w:t>
            </w:r>
            <w:r>
              <w:t>40uA</w:t>
            </w:r>
          </w:p>
        </w:tc>
      </w:tr>
      <w:tr w:rsidR="006D3B9E" w:rsidTr="00A25AB9">
        <w:trPr>
          <w:cantSplit/>
        </w:trPr>
        <w:tc>
          <w:tcPr>
            <w:tcW w:w="4261" w:type="dxa"/>
          </w:tcPr>
          <w:p w:rsidR="006D3B9E" w:rsidRDefault="006D3B9E" w:rsidP="006D3B9E">
            <w:pPr>
              <w:spacing w:line="360" w:lineRule="auto"/>
              <w:jc w:val="left"/>
              <w:rPr>
                <w:rFonts w:ascii="宋体" w:hint="eastAsia"/>
              </w:rPr>
            </w:pPr>
            <w:r>
              <w:rPr>
                <w:rFonts w:ascii="宋体"/>
              </w:rPr>
              <w:t>S8</w:t>
            </w:r>
            <w:r>
              <w:rPr>
                <w:rFonts w:hint="eastAsia"/>
              </w:rPr>
              <w:t>－自检信号</w:t>
            </w:r>
          </w:p>
        </w:tc>
        <w:tc>
          <w:tcPr>
            <w:tcW w:w="4487" w:type="dxa"/>
          </w:tcPr>
          <w:p w:rsidR="006D3B9E" w:rsidRDefault="006D3B9E" w:rsidP="006D3B9E">
            <w:pPr>
              <w:spacing w:line="360" w:lineRule="auto"/>
              <w:jc w:val="left"/>
              <w:rPr>
                <w:rFonts w:hint="eastAsia"/>
              </w:rPr>
            </w:pPr>
            <w:r>
              <w:rPr>
                <w:rFonts w:hint="eastAsia"/>
              </w:rPr>
              <w:t>输入高电平：</w:t>
            </w:r>
            <w:r>
              <w:t>2.4</w:t>
            </w:r>
            <w:r>
              <w:rPr>
                <w:rFonts w:hint="eastAsia"/>
              </w:rPr>
              <w:t>～</w:t>
            </w:r>
            <w:r>
              <w:t xml:space="preserve">28V  </w:t>
            </w:r>
            <w:r>
              <w:rPr>
                <w:rFonts w:hint="eastAsia"/>
              </w:rPr>
              <w:t>输入电流：</w:t>
            </w:r>
            <w:hyperlink r:id="rId13" w:history="1">
              <w:r>
                <w:rPr>
                  <w:rStyle w:val="a7"/>
                  <w:color w:val="000000"/>
                </w:rPr>
                <w:t>0.5mA@5V</w:t>
              </w:r>
            </w:hyperlink>
          </w:p>
          <w:p w:rsidR="006D3B9E" w:rsidRDefault="006D3B9E" w:rsidP="006D3B9E">
            <w:pPr>
              <w:spacing w:line="360" w:lineRule="auto"/>
              <w:jc w:val="left"/>
              <w:rPr>
                <w:rFonts w:hint="eastAsia"/>
              </w:rPr>
            </w:pPr>
            <w:r>
              <w:rPr>
                <w:rFonts w:hint="eastAsia"/>
              </w:rPr>
              <w:t>输入低电平：≤</w:t>
            </w:r>
            <w:r>
              <w:t>0.4V</w:t>
            </w:r>
          </w:p>
        </w:tc>
      </w:tr>
    </w:tbl>
    <w:p w:rsidR="006D3B9E" w:rsidRDefault="006D3B9E">
      <w:pPr>
        <w:rPr>
          <w:rFonts w:hint="eastAsia"/>
        </w:rPr>
      </w:pPr>
      <w:r>
        <w:br w:type="textWrapping" w:clear="all"/>
      </w:r>
    </w:p>
    <w:p w:rsidR="006A171B" w:rsidRDefault="00770487">
      <w:pPr>
        <w:rPr>
          <w:rFonts w:hint="eastAsia"/>
        </w:rPr>
      </w:pPr>
      <w:r>
        <w:rPr>
          <w:rFonts w:hint="eastAsia"/>
          <w:noProof/>
        </w:rPr>
        <w:pict>
          <v:shape id="_x0000_s1052" type="#_x0000_t202" style="position:absolute;left:0;text-align:left;margin-left:-4.85pt;margin-top:8.45pt;width:535.1pt;height:35.25pt;z-index:251674624" fillcolor="#90f" strokecolor="white [3212]">
            <v:fill opacity="55706f" color2="fill darken(0)" o:opacity2="7209f" rotate="t" angle="-90" method="linear sigma" focus="100%" type="gradient"/>
            <v:textbox style="mso-next-textbox:#_x0000_s1052">
              <w:txbxContent>
                <w:p w:rsidR="009052C5" w:rsidRPr="00A65BED" w:rsidRDefault="00150185" w:rsidP="009052C5">
                  <w:pPr>
                    <w:rPr>
                      <w:rFonts w:ascii="黑体" w:eastAsia="黑体" w:hint="eastAsia"/>
                      <w:b/>
                      <w:color w:val="FFFFFF" w:themeColor="background1"/>
                      <w:sz w:val="32"/>
                    </w:rPr>
                  </w:pPr>
                  <w:r>
                    <w:rPr>
                      <w:rFonts w:ascii="黑体" w:eastAsia="黑体" w:hint="eastAsia"/>
                      <w:b/>
                      <w:color w:val="FFFFFF" w:themeColor="background1"/>
                      <w:sz w:val="32"/>
                    </w:rPr>
                    <w:t>信号输出排座排列图</w:t>
                  </w:r>
                </w:p>
              </w:txbxContent>
            </v:textbox>
          </v:shape>
        </w:pict>
      </w:r>
      <w:r w:rsidR="009052C5">
        <w:rPr>
          <w:rFonts w:hint="eastAsia"/>
        </w:rPr>
        <w:t xml:space="preserve">    </w:t>
      </w:r>
    </w:p>
    <w:p w:rsidR="006A171B" w:rsidRDefault="006A171B">
      <w:pPr>
        <w:rPr>
          <w:rFonts w:hint="eastAsia"/>
        </w:rPr>
      </w:pPr>
    </w:p>
    <w:p w:rsidR="006A171B" w:rsidRDefault="006A171B">
      <w:pPr>
        <w:rPr>
          <w:rFonts w:hint="eastAsia"/>
        </w:rPr>
      </w:pPr>
    </w:p>
    <w:p w:rsidR="006A171B" w:rsidRDefault="006A171B">
      <w:pPr>
        <w:rPr>
          <w:rFonts w:hint="eastAsia"/>
        </w:rPr>
      </w:pPr>
    </w:p>
    <w:p w:rsidR="006A171B" w:rsidRDefault="00150185">
      <w:pPr>
        <w:rPr>
          <w:rFonts w:hint="eastAsia"/>
        </w:rPr>
      </w:pPr>
      <w:r>
        <w:rPr>
          <w:rFonts w:hint="eastAsia"/>
          <w:noProof/>
        </w:rPr>
        <w:drawing>
          <wp:anchor distT="0" distB="0" distL="114300" distR="114300" simplePos="0" relativeHeight="251691008" behindDoc="1" locked="0" layoutInCell="1" allowOverlap="1">
            <wp:simplePos x="0" y="0"/>
            <wp:positionH relativeFrom="column">
              <wp:posOffset>1873250</wp:posOffset>
            </wp:positionH>
            <wp:positionV relativeFrom="paragraph">
              <wp:posOffset>64770</wp:posOffset>
            </wp:positionV>
            <wp:extent cx="2628900" cy="896620"/>
            <wp:effectExtent l="19050" t="0" r="0" b="0"/>
            <wp:wrapNone/>
            <wp:docPr id="196" name="图片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4" cstate="print">
                      <a:lum contrast="24000"/>
                    </a:blip>
                    <a:srcRect l="20308" t="51161" r="72163" b="44637"/>
                    <a:stretch>
                      <a:fillRect/>
                    </a:stretch>
                  </pic:blipFill>
                  <pic:spPr bwMode="auto">
                    <a:xfrm>
                      <a:off x="0" y="0"/>
                      <a:ext cx="2628900" cy="896620"/>
                    </a:xfrm>
                    <a:prstGeom prst="rect">
                      <a:avLst/>
                    </a:prstGeom>
                    <a:noFill/>
                    <a:ln w="9525">
                      <a:noFill/>
                      <a:miter lim="800000"/>
                      <a:headEnd/>
                      <a:tailEnd/>
                    </a:ln>
                  </pic:spPr>
                </pic:pic>
              </a:graphicData>
            </a:graphic>
          </wp:anchor>
        </w:drawing>
      </w:r>
    </w:p>
    <w:p w:rsidR="006A171B" w:rsidRDefault="006A171B">
      <w:pPr>
        <w:rPr>
          <w:rFonts w:hint="eastAsia"/>
        </w:rPr>
      </w:pPr>
    </w:p>
    <w:p w:rsidR="00150185" w:rsidRDefault="00150185">
      <w:pPr>
        <w:rPr>
          <w:rFonts w:hint="eastAsia"/>
        </w:rPr>
      </w:pPr>
    </w:p>
    <w:p w:rsidR="00150185" w:rsidRDefault="00150185">
      <w:pPr>
        <w:rPr>
          <w:rFonts w:hint="eastAsia"/>
        </w:rPr>
      </w:pPr>
    </w:p>
    <w:p w:rsidR="006A171B" w:rsidRDefault="006A171B">
      <w:pPr>
        <w:rPr>
          <w:rFonts w:hint="eastAsia"/>
        </w:rPr>
      </w:pPr>
    </w:p>
    <w:p w:rsidR="006A171B" w:rsidRDefault="006A171B">
      <w:pPr>
        <w:rPr>
          <w:rFonts w:hint="eastAsia"/>
        </w:rPr>
      </w:pPr>
    </w:p>
    <w:p w:rsidR="006A171B" w:rsidRDefault="006A171B">
      <w:pPr>
        <w:rPr>
          <w:rFonts w:hint="eastAsia"/>
        </w:rPr>
      </w:pPr>
    </w:p>
    <w:p w:rsidR="006A171B" w:rsidRDefault="00770487">
      <w:pPr>
        <w:rPr>
          <w:rFonts w:hint="eastAsia"/>
        </w:rPr>
      </w:pPr>
      <w:r>
        <w:rPr>
          <w:rFonts w:hint="eastAsia"/>
          <w:noProof/>
        </w:rPr>
        <w:lastRenderedPageBreak/>
        <w:pict>
          <v:shape id="_x0000_s1054" type="#_x0000_t202" style="position:absolute;left:0;text-align:left;margin-left:-5.55pt;margin-top:11.55pt;width:535.1pt;height:35.25pt;z-index:251677696" fillcolor="#90f" strokecolor="white [3212]">
            <v:fill opacity="55706f" color2="fill darken(0)" o:opacity2="7209f" rotate="t" angle="-90" method="linear sigma" focus="100%" type="gradient"/>
            <v:textbox style="mso-next-textbox:#_x0000_s1054">
              <w:txbxContent>
                <w:p w:rsidR="00443067" w:rsidRPr="00A65BED" w:rsidRDefault="00443067" w:rsidP="00443067">
                  <w:pPr>
                    <w:rPr>
                      <w:rFonts w:ascii="黑体" w:eastAsia="黑体" w:hint="eastAsia"/>
                      <w:b/>
                      <w:color w:val="FFFFFF" w:themeColor="background1"/>
                      <w:sz w:val="32"/>
                    </w:rPr>
                  </w:pPr>
                  <w:r>
                    <w:rPr>
                      <w:rFonts w:ascii="黑体" w:eastAsia="黑体" w:hint="eastAsia"/>
                      <w:b/>
                      <w:color w:val="FFFFFF" w:themeColor="background1"/>
                      <w:sz w:val="32"/>
                    </w:rPr>
                    <w:t>注意事项</w:t>
                  </w:r>
                </w:p>
              </w:txbxContent>
            </v:textbox>
          </v:shape>
        </w:pict>
      </w:r>
      <w:r w:rsidR="00443067">
        <w:rPr>
          <w:rFonts w:hint="eastAsia"/>
        </w:rPr>
        <w:t xml:space="preserve">  </w:t>
      </w:r>
    </w:p>
    <w:p w:rsidR="00150185" w:rsidRDefault="00150185">
      <w:pPr>
        <w:rPr>
          <w:rFonts w:hint="eastAsia"/>
        </w:rPr>
      </w:pPr>
    </w:p>
    <w:p w:rsidR="00150185" w:rsidRDefault="00150185">
      <w:pPr>
        <w:rPr>
          <w:rFonts w:hint="eastAsia"/>
        </w:rPr>
      </w:pPr>
    </w:p>
    <w:p w:rsidR="00150185" w:rsidRDefault="00150185">
      <w:pPr>
        <w:rPr>
          <w:rFonts w:hint="eastAsia"/>
        </w:rPr>
      </w:pPr>
    </w:p>
    <w:p w:rsidR="00150185" w:rsidRDefault="009E6EF4" w:rsidP="00150185">
      <w:pPr>
        <w:tabs>
          <w:tab w:val="left" w:pos="2595"/>
        </w:tabs>
        <w:spacing w:line="360" w:lineRule="auto"/>
        <w:jc w:val="left"/>
        <w:rPr>
          <w:rFonts w:hint="eastAsia"/>
        </w:rPr>
      </w:pPr>
      <w:r>
        <w:rPr>
          <w:rFonts w:hint="eastAsia"/>
        </w:rPr>
        <w:t xml:space="preserve">  </w:t>
      </w:r>
      <w:r w:rsidR="00150185">
        <w:t>1</w:t>
      </w:r>
      <w:r w:rsidR="00150185">
        <w:rPr>
          <w:rFonts w:hint="eastAsia"/>
        </w:rPr>
        <w:t>．请依</w:t>
      </w:r>
      <w:r w:rsidR="00150185">
        <w:rPr>
          <w:rFonts w:ascii="宋体" w:hint="eastAsia"/>
        </w:rPr>
        <w:t>照不同的箱体结构，按相应的安装方式安装本电源，并保证工作环境的空气流通，以利散热。</w:t>
      </w:r>
    </w:p>
    <w:p w:rsidR="00150185" w:rsidRDefault="00150185" w:rsidP="00150185">
      <w:pPr>
        <w:spacing w:line="360" w:lineRule="auto"/>
        <w:ind w:leftChars="1" w:left="2"/>
        <w:jc w:val="left"/>
        <w:rPr>
          <w:rFonts w:hint="eastAsia"/>
        </w:rPr>
      </w:pPr>
      <w:r>
        <w:rPr>
          <w:rFonts w:hint="eastAsia"/>
        </w:rPr>
        <w:t>2</w:t>
      </w:r>
      <w:r>
        <w:rPr>
          <w:rFonts w:hint="eastAsia"/>
        </w:rPr>
        <w:t>不同输出的电源选配电池容量不同，</w:t>
      </w:r>
      <w:r>
        <w:rPr>
          <w:rFonts w:ascii="宋体" w:hint="eastAsia"/>
        </w:rPr>
        <w:t>本电源所配的</w:t>
      </w:r>
      <w:r>
        <w:rPr>
          <w:rFonts w:hint="eastAsia"/>
        </w:rPr>
        <w:t>备电</w:t>
      </w:r>
      <w:r>
        <w:rPr>
          <w:rFonts w:ascii="宋体" w:hint="eastAsia"/>
        </w:rPr>
        <w:t>电池为全</w:t>
      </w:r>
      <w:r>
        <w:rPr>
          <w:rFonts w:hint="eastAsia"/>
        </w:rPr>
        <w:t>密封</w:t>
      </w:r>
      <w:r>
        <w:rPr>
          <w:rFonts w:ascii="宋体" w:hint="eastAsia"/>
        </w:rPr>
        <w:t>免维护铅酸蓄电池（两节</w:t>
      </w:r>
      <w:r>
        <w:rPr>
          <w:rFonts w:ascii="宋体"/>
        </w:rPr>
        <w:t>12V</w:t>
      </w:r>
      <w:r>
        <w:rPr>
          <w:rFonts w:ascii="宋体" w:hint="eastAsia"/>
        </w:rPr>
        <w:t>串联），请根据工程大小自行选配，</w:t>
      </w:r>
      <w:r>
        <w:rPr>
          <w:rFonts w:hint="eastAsia"/>
        </w:rPr>
        <w:t>推荐配置容量见下表：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8"/>
        <w:gridCol w:w="913"/>
        <w:gridCol w:w="1080"/>
        <w:gridCol w:w="1080"/>
      </w:tblGrid>
      <w:tr w:rsidR="00150185" w:rsidTr="00793806">
        <w:trPr>
          <w:jc w:val="center"/>
        </w:trPr>
        <w:tc>
          <w:tcPr>
            <w:tcW w:w="1988" w:type="dxa"/>
            <w:tcBorders>
              <w:top w:val="single" w:sz="4" w:space="0" w:color="auto"/>
              <w:left w:val="single" w:sz="4" w:space="0" w:color="auto"/>
              <w:bottom w:val="single" w:sz="4" w:space="0" w:color="auto"/>
              <w:right w:val="single" w:sz="4" w:space="0" w:color="auto"/>
            </w:tcBorders>
            <w:vAlign w:val="center"/>
          </w:tcPr>
          <w:p w:rsidR="00150185" w:rsidRDefault="00150185" w:rsidP="00793806">
            <w:pPr>
              <w:spacing w:line="360" w:lineRule="auto"/>
              <w:jc w:val="left"/>
              <w:rPr>
                <w:rFonts w:hint="eastAsia"/>
              </w:rPr>
            </w:pPr>
            <w:r>
              <w:rPr>
                <w:rFonts w:hint="eastAsia"/>
              </w:rPr>
              <w:t>电源额定输出电流</w:t>
            </w:r>
          </w:p>
        </w:tc>
        <w:tc>
          <w:tcPr>
            <w:tcW w:w="913" w:type="dxa"/>
            <w:tcBorders>
              <w:top w:val="single" w:sz="4" w:space="0" w:color="auto"/>
              <w:left w:val="single" w:sz="4" w:space="0" w:color="auto"/>
              <w:bottom w:val="single" w:sz="4" w:space="0" w:color="auto"/>
              <w:right w:val="single" w:sz="4" w:space="0" w:color="auto"/>
            </w:tcBorders>
            <w:vAlign w:val="center"/>
          </w:tcPr>
          <w:p w:rsidR="00150185" w:rsidRDefault="00150185" w:rsidP="00793806">
            <w:pPr>
              <w:spacing w:line="360" w:lineRule="auto"/>
              <w:jc w:val="left"/>
              <w:rPr>
                <w:rFonts w:hint="eastAsia"/>
              </w:rPr>
            </w:pPr>
            <w:r>
              <w:t>2A</w:t>
            </w:r>
          </w:p>
        </w:tc>
        <w:tc>
          <w:tcPr>
            <w:tcW w:w="1080" w:type="dxa"/>
            <w:tcBorders>
              <w:top w:val="single" w:sz="4" w:space="0" w:color="auto"/>
              <w:left w:val="single" w:sz="4" w:space="0" w:color="auto"/>
              <w:bottom w:val="single" w:sz="4" w:space="0" w:color="auto"/>
              <w:right w:val="single" w:sz="4" w:space="0" w:color="auto"/>
            </w:tcBorders>
            <w:vAlign w:val="center"/>
          </w:tcPr>
          <w:p w:rsidR="00150185" w:rsidRDefault="00150185" w:rsidP="00793806">
            <w:pPr>
              <w:spacing w:line="360" w:lineRule="auto"/>
              <w:jc w:val="left"/>
              <w:rPr>
                <w:rFonts w:hint="eastAsia"/>
              </w:rPr>
            </w:pPr>
            <w:r>
              <w:t>5A</w:t>
            </w:r>
          </w:p>
        </w:tc>
        <w:tc>
          <w:tcPr>
            <w:tcW w:w="1080" w:type="dxa"/>
            <w:tcBorders>
              <w:top w:val="single" w:sz="4" w:space="0" w:color="auto"/>
              <w:left w:val="single" w:sz="4" w:space="0" w:color="auto"/>
              <w:bottom w:val="single" w:sz="4" w:space="0" w:color="auto"/>
              <w:right w:val="single" w:sz="4" w:space="0" w:color="auto"/>
            </w:tcBorders>
            <w:vAlign w:val="center"/>
          </w:tcPr>
          <w:p w:rsidR="00150185" w:rsidRDefault="00150185" w:rsidP="00793806">
            <w:pPr>
              <w:spacing w:line="360" w:lineRule="auto"/>
              <w:jc w:val="left"/>
              <w:rPr>
                <w:rFonts w:hint="eastAsia"/>
              </w:rPr>
            </w:pPr>
            <w:r>
              <w:t>10A</w:t>
            </w:r>
          </w:p>
        </w:tc>
      </w:tr>
      <w:tr w:rsidR="00150185" w:rsidTr="00793806">
        <w:trPr>
          <w:jc w:val="center"/>
        </w:trPr>
        <w:tc>
          <w:tcPr>
            <w:tcW w:w="1988" w:type="dxa"/>
            <w:tcBorders>
              <w:top w:val="single" w:sz="4" w:space="0" w:color="auto"/>
              <w:left w:val="single" w:sz="4" w:space="0" w:color="auto"/>
              <w:bottom w:val="single" w:sz="4" w:space="0" w:color="auto"/>
              <w:right w:val="single" w:sz="4" w:space="0" w:color="auto"/>
            </w:tcBorders>
            <w:vAlign w:val="center"/>
          </w:tcPr>
          <w:p w:rsidR="00150185" w:rsidRDefault="00150185" w:rsidP="00793806">
            <w:pPr>
              <w:spacing w:line="360" w:lineRule="auto"/>
              <w:jc w:val="left"/>
              <w:rPr>
                <w:rFonts w:hint="eastAsia"/>
              </w:rPr>
            </w:pPr>
            <w:r>
              <w:rPr>
                <w:rFonts w:hint="eastAsia"/>
              </w:rPr>
              <w:t>电池容量（</w:t>
            </w:r>
            <w:r>
              <w:t>Ah</w:t>
            </w:r>
            <w:r>
              <w:rPr>
                <w:rFonts w:hint="eastAsia"/>
              </w:rPr>
              <w:t>）</w:t>
            </w:r>
          </w:p>
        </w:tc>
        <w:tc>
          <w:tcPr>
            <w:tcW w:w="913" w:type="dxa"/>
            <w:tcBorders>
              <w:top w:val="single" w:sz="4" w:space="0" w:color="auto"/>
              <w:left w:val="single" w:sz="4" w:space="0" w:color="auto"/>
              <w:bottom w:val="single" w:sz="4" w:space="0" w:color="auto"/>
              <w:right w:val="single" w:sz="4" w:space="0" w:color="auto"/>
            </w:tcBorders>
            <w:vAlign w:val="center"/>
          </w:tcPr>
          <w:p w:rsidR="00150185" w:rsidRDefault="00150185" w:rsidP="00793806">
            <w:pPr>
              <w:spacing w:line="360" w:lineRule="auto"/>
              <w:jc w:val="left"/>
              <w:rPr>
                <w:rFonts w:hint="eastAsia"/>
              </w:rPr>
            </w:pPr>
            <w:r>
              <w:t>2.5</w:t>
            </w:r>
            <w:r>
              <w:rPr>
                <w:rFonts w:hint="eastAsia"/>
              </w:rPr>
              <w:t>～</w:t>
            </w:r>
            <w:r>
              <w:t>4</w:t>
            </w:r>
          </w:p>
        </w:tc>
        <w:tc>
          <w:tcPr>
            <w:tcW w:w="1080" w:type="dxa"/>
            <w:tcBorders>
              <w:top w:val="single" w:sz="4" w:space="0" w:color="auto"/>
              <w:left w:val="single" w:sz="4" w:space="0" w:color="auto"/>
              <w:bottom w:val="single" w:sz="4" w:space="0" w:color="auto"/>
              <w:right w:val="single" w:sz="4" w:space="0" w:color="auto"/>
            </w:tcBorders>
            <w:vAlign w:val="center"/>
          </w:tcPr>
          <w:p w:rsidR="00150185" w:rsidRDefault="00150185" w:rsidP="00793806">
            <w:pPr>
              <w:spacing w:line="360" w:lineRule="auto"/>
              <w:jc w:val="left"/>
              <w:rPr>
                <w:rFonts w:hint="eastAsia"/>
              </w:rPr>
            </w:pPr>
            <w:r>
              <w:t>4</w:t>
            </w:r>
            <w:r>
              <w:rPr>
                <w:rFonts w:hint="eastAsia"/>
              </w:rPr>
              <w:t>～</w:t>
            </w:r>
            <w:r>
              <w:t>6.5</w:t>
            </w:r>
          </w:p>
        </w:tc>
        <w:tc>
          <w:tcPr>
            <w:tcW w:w="1080" w:type="dxa"/>
            <w:tcBorders>
              <w:top w:val="single" w:sz="4" w:space="0" w:color="auto"/>
              <w:left w:val="single" w:sz="4" w:space="0" w:color="auto"/>
              <w:bottom w:val="single" w:sz="4" w:space="0" w:color="auto"/>
              <w:right w:val="single" w:sz="4" w:space="0" w:color="auto"/>
            </w:tcBorders>
            <w:vAlign w:val="center"/>
          </w:tcPr>
          <w:p w:rsidR="00150185" w:rsidRDefault="00150185" w:rsidP="00793806">
            <w:pPr>
              <w:spacing w:line="360" w:lineRule="auto"/>
              <w:jc w:val="left"/>
              <w:rPr>
                <w:rFonts w:hint="eastAsia"/>
              </w:rPr>
            </w:pPr>
            <w:r>
              <w:t>6.5</w:t>
            </w:r>
            <w:r>
              <w:rPr>
                <w:rFonts w:hint="eastAsia"/>
              </w:rPr>
              <w:t>～</w:t>
            </w:r>
            <w:r>
              <w:t>15</w:t>
            </w:r>
          </w:p>
        </w:tc>
      </w:tr>
    </w:tbl>
    <w:p w:rsidR="00150185" w:rsidRDefault="00150185" w:rsidP="00150185">
      <w:pPr>
        <w:spacing w:line="360" w:lineRule="auto"/>
        <w:jc w:val="left"/>
        <w:rPr>
          <w:rFonts w:hint="eastAsia"/>
        </w:rPr>
      </w:pPr>
      <w:r>
        <w:rPr>
          <w:rFonts w:hint="eastAsia"/>
        </w:rPr>
        <w:t>3</w:t>
      </w:r>
      <w:r>
        <w:rPr>
          <w:rFonts w:hint="eastAsia"/>
        </w:rPr>
        <w:t>电源充电道不允许接入电池以外的其它用电负载，否则将影响电源系统的正常工作。</w:t>
      </w:r>
    </w:p>
    <w:p w:rsidR="00150185" w:rsidRDefault="00150185" w:rsidP="00150185">
      <w:pPr>
        <w:spacing w:line="360" w:lineRule="auto"/>
        <w:jc w:val="left"/>
        <w:rPr>
          <w:rFonts w:ascii="宋体" w:hint="eastAsia"/>
        </w:rPr>
      </w:pPr>
      <w:r>
        <w:rPr>
          <w:rFonts w:hint="eastAsia"/>
        </w:rPr>
        <w:t>4</w:t>
      </w:r>
      <w:r>
        <w:rPr>
          <w:rFonts w:hint="eastAsia"/>
        </w:rPr>
        <w:t>本电源可在常温下满载工作</w:t>
      </w:r>
      <w:r>
        <w:t>24</w:t>
      </w:r>
      <w:r>
        <w:rPr>
          <w:rFonts w:hint="eastAsia"/>
        </w:rPr>
        <w:t>小时以上，</w:t>
      </w:r>
      <w:r>
        <w:rPr>
          <w:rFonts w:ascii="宋体" w:hint="eastAsia"/>
        </w:rPr>
        <w:t>但选型时应留余量，使所选电源额定功率大于常态功率的一倍，大于实际最大输出功率。</w:t>
      </w:r>
    </w:p>
    <w:p w:rsidR="00150185" w:rsidRDefault="00150185" w:rsidP="00150185">
      <w:pPr>
        <w:spacing w:line="360" w:lineRule="auto"/>
        <w:jc w:val="left"/>
        <w:rPr>
          <w:rFonts w:hint="eastAsia"/>
        </w:rPr>
      </w:pPr>
    </w:p>
    <w:p w:rsidR="00150185" w:rsidRDefault="00150185" w:rsidP="00150185">
      <w:pPr>
        <w:spacing w:line="360" w:lineRule="auto"/>
        <w:ind w:firstLineChars="1100" w:firstLine="2310"/>
        <w:jc w:val="left"/>
        <w:rPr>
          <w:rFonts w:hint="eastAsia"/>
        </w:rPr>
      </w:pPr>
      <w:r>
        <w:rPr>
          <w:rFonts w:hint="eastAsia"/>
        </w:rPr>
        <w:t>警告！</w:t>
      </w:r>
    </w:p>
    <w:p w:rsidR="00150185" w:rsidRDefault="00770487" w:rsidP="00150185">
      <w:pPr>
        <w:numPr>
          <w:ilvl w:val="0"/>
          <w:numId w:val="3"/>
        </w:numPr>
        <w:spacing w:line="360" w:lineRule="auto"/>
        <w:jc w:val="left"/>
        <w:rPr>
          <w:rFonts w:hint="eastAsia"/>
        </w:rPr>
      </w:pPr>
      <w:r w:rsidRPr="00770487">
        <w:rPr>
          <w:rFonts w:hint="eastAsia"/>
          <w:noProof/>
          <w:sz w:val="20"/>
        </w:rPr>
        <w:pict>
          <v:group id="_x0000_s1221" style="position:absolute;left:0;text-align:left;margin-left:36pt;margin-top:10.2pt;width:11.25pt;height:7.8pt;z-index:251693056" coordorigin="9675,11297" coordsize="360,312">
            <v:line id="_x0000_s1222" style="position:absolute" from="9765,11609" to="9945,11609"/>
            <v:line id="_x0000_s1223" style="position:absolute" from="9675,11462" to="10035,11462"/>
            <v:line id="_x0000_s1224" style="position:absolute" from="9720,11543" to="9990,11543"/>
            <v:line id="_x0000_s1225" style="position:absolute;flip:y" from="9855,11297" to="9855,11453"/>
          </v:group>
        </w:pict>
      </w:r>
      <w:r w:rsidR="00150185">
        <w:rPr>
          <w:rFonts w:hint="eastAsia"/>
        </w:rPr>
        <w:t>“</w:t>
      </w:r>
      <w:r w:rsidR="00150185">
        <w:t xml:space="preserve">    </w:t>
      </w:r>
      <w:r w:rsidR="00150185">
        <w:rPr>
          <w:rFonts w:hint="eastAsia"/>
        </w:rPr>
        <w:t>”端应可靠接地以保护人员、设备安全。</w:t>
      </w:r>
    </w:p>
    <w:p w:rsidR="00150185" w:rsidRDefault="00150185" w:rsidP="00150185">
      <w:pPr>
        <w:numPr>
          <w:ilvl w:val="0"/>
          <w:numId w:val="3"/>
        </w:numPr>
        <w:spacing w:line="360" w:lineRule="auto"/>
        <w:jc w:val="left"/>
        <w:rPr>
          <w:rFonts w:hint="eastAsia"/>
        </w:rPr>
      </w:pPr>
      <w:r>
        <w:rPr>
          <w:rFonts w:hint="eastAsia"/>
        </w:rPr>
        <w:t>通电前要确保输入输出引线极性和连接正确。</w:t>
      </w:r>
    </w:p>
    <w:p w:rsidR="006A171B" w:rsidRPr="009F4E3E" w:rsidRDefault="00150185" w:rsidP="009F4E3E">
      <w:pPr>
        <w:numPr>
          <w:ilvl w:val="0"/>
          <w:numId w:val="3"/>
        </w:numPr>
        <w:spacing w:line="360" w:lineRule="auto"/>
        <w:jc w:val="left"/>
        <w:rPr>
          <w:rFonts w:hint="eastAsia"/>
          <w:b/>
          <w:bCs/>
        </w:rPr>
      </w:pPr>
      <w:r>
        <w:rPr>
          <w:rFonts w:hint="eastAsia"/>
        </w:rPr>
        <w:t>电源内部可能会有高温或高压，不要打开外壳接触内部元件，以免烫伤或电击。</w:t>
      </w:r>
      <w:r>
        <w:br/>
      </w:r>
      <w:r>
        <w:rPr>
          <w:rFonts w:hint="eastAsia"/>
        </w:rPr>
        <w:t>为了确保安全工作，更换保险管时请严格依照标称</w:t>
      </w:r>
    </w:p>
    <w:p w:rsidR="00150185" w:rsidRDefault="00150185" w:rsidP="00D475FE">
      <w:pPr>
        <w:ind w:firstLineChars="1200" w:firstLine="2530"/>
        <w:rPr>
          <w:rFonts w:hint="eastAsia"/>
          <w:b/>
        </w:rPr>
      </w:pPr>
    </w:p>
    <w:p w:rsidR="00150185" w:rsidRPr="00150185" w:rsidRDefault="00150185" w:rsidP="00150185">
      <w:pPr>
        <w:rPr>
          <w:rFonts w:hint="eastAsia"/>
          <w:b/>
          <w:sz w:val="28"/>
        </w:rPr>
      </w:pPr>
      <w:r w:rsidRPr="00150185">
        <w:rPr>
          <w:rFonts w:hint="eastAsia"/>
          <w:b/>
          <w:sz w:val="28"/>
        </w:rPr>
        <w:t>地址：北京市昌平区超前路甲</w:t>
      </w:r>
      <w:r w:rsidRPr="00150185">
        <w:rPr>
          <w:rFonts w:hint="eastAsia"/>
          <w:b/>
          <w:sz w:val="28"/>
        </w:rPr>
        <w:t>1</w:t>
      </w:r>
      <w:r w:rsidRPr="00150185">
        <w:rPr>
          <w:rFonts w:hint="eastAsia"/>
          <w:b/>
          <w:sz w:val="28"/>
        </w:rPr>
        <w:t>号北控宏创科技园</w:t>
      </w:r>
      <w:r w:rsidRPr="00150185">
        <w:rPr>
          <w:rFonts w:hint="eastAsia"/>
          <w:b/>
          <w:sz w:val="28"/>
        </w:rPr>
        <w:t>11</w:t>
      </w:r>
      <w:r w:rsidRPr="00150185">
        <w:rPr>
          <w:rFonts w:hint="eastAsia"/>
          <w:b/>
          <w:sz w:val="28"/>
        </w:rPr>
        <w:t>号楼</w:t>
      </w:r>
      <w:r w:rsidRPr="00150185">
        <w:rPr>
          <w:rFonts w:hint="eastAsia"/>
          <w:b/>
          <w:sz w:val="28"/>
        </w:rPr>
        <w:t>3</w:t>
      </w:r>
      <w:r w:rsidRPr="00150185">
        <w:rPr>
          <w:rFonts w:hint="eastAsia"/>
          <w:b/>
          <w:sz w:val="28"/>
        </w:rPr>
        <w:t>层</w:t>
      </w:r>
    </w:p>
    <w:p w:rsidR="00150185" w:rsidRPr="00150185" w:rsidRDefault="00150185" w:rsidP="00150185">
      <w:pPr>
        <w:rPr>
          <w:rFonts w:hint="eastAsia"/>
          <w:b/>
          <w:sz w:val="28"/>
        </w:rPr>
      </w:pPr>
      <w:r w:rsidRPr="00150185">
        <w:rPr>
          <w:rFonts w:hint="eastAsia"/>
          <w:b/>
          <w:sz w:val="28"/>
        </w:rPr>
        <w:t>联系人：楚工</w:t>
      </w:r>
    </w:p>
    <w:p w:rsidR="00150185" w:rsidRPr="00150185" w:rsidRDefault="00150185" w:rsidP="00150185">
      <w:pPr>
        <w:rPr>
          <w:rFonts w:hint="eastAsia"/>
          <w:b/>
          <w:sz w:val="28"/>
        </w:rPr>
      </w:pPr>
      <w:r w:rsidRPr="00150185">
        <w:rPr>
          <w:rFonts w:hint="eastAsia"/>
          <w:b/>
          <w:sz w:val="28"/>
        </w:rPr>
        <w:t>电话：</w:t>
      </w:r>
      <w:r w:rsidRPr="00150185">
        <w:rPr>
          <w:rFonts w:hint="eastAsia"/>
          <w:b/>
          <w:sz w:val="28"/>
        </w:rPr>
        <w:t>18519783179</w:t>
      </w:r>
    </w:p>
    <w:p w:rsidR="00150185" w:rsidRPr="00150185" w:rsidRDefault="00150185" w:rsidP="00150185">
      <w:pPr>
        <w:rPr>
          <w:rFonts w:hint="eastAsia"/>
          <w:b/>
          <w:sz w:val="28"/>
        </w:rPr>
      </w:pPr>
      <w:r w:rsidRPr="00150185">
        <w:rPr>
          <w:rFonts w:hint="eastAsia"/>
          <w:b/>
          <w:sz w:val="28"/>
        </w:rPr>
        <w:t>24</w:t>
      </w:r>
      <w:r w:rsidRPr="00150185">
        <w:rPr>
          <w:rFonts w:hint="eastAsia"/>
          <w:b/>
          <w:sz w:val="28"/>
        </w:rPr>
        <w:t>小时提供非标电源技术咨询，期待您的来电，互利共赢，开拓未来</w:t>
      </w:r>
    </w:p>
    <w:p w:rsidR="00150185" w:rsidRPr="00150185" w:rsidRDefault="00150185" w:rsidP="00150185">
      <w:pPr>
        <w:rPr>
          <w:rFonts w:hint="eastAsia"/>
        </w:rPr>
      </w:pPr>
    </w:p>
    <w:p w:rsidR="00150185" w:rsidRPr="00150185" w:rsidRDefault="00150185" w:rsidP="00150185">
      <w:pPr>
        <w:ind w:firstLineChars="1200" w:firstLine="2530"/>
        <w:jc w:val="left"/>
        <w:rPr>
          <w:rFonts w:hint="eastAsia"/>
          <w:b/>
        </w:rPr>
      </w:pPr>
    </w:p>
    <w:sectPr w:rsidR="00150185" w:rsidRPr="00150185" w:rsidSect="00FA1161">
      <w:headerReference w:type="default" r:id="rId15"/>
      <w:footerReference w:type="default" r:id="rId16"/>
      <w:pgSz w:w="11906" w:h="16838"/>
      <w:pgMar w:top="720" w:right="720" w:bottom="720" w:left="720" w:header="170" w:footer="17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539F" w:rsidRDefault="00CC539F" w:rsidP="00DF1E2A">
      <w:pPr>
        <w:rPr>
          <w:rFonts w:hint="eastAsia"/>
        </w:rPr>
      </w:pPr>
      <w:r>
        <w:separator/>
      </w:r>
    </w:p>
  </w:endnote>
  <w:endnote w:type="continuationSeparator" w:id="0">
    <w:p w:rsidR="00CC539F" w:rsidRDefault="00CC539F" w:rsidP="00DF1E2A">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997" w:rsidRPr="00263666" w:rsidRDefault="00C92997" w:rsidP="00C92997">
    <w:pPr>
      <w:pStyle w:val="a4"/>
      <w:pBdr>
        <w:top w:val="single" w:sz="24" w:space="1" w:color="9933FF"/>
      </w:pBdr>
      <w:rPr>
        <w:rFonts w:ascii="黑体" w:eastAsia="黑体" w:hint="eastAsia"/>
        <w:b/>
        <w:sz w:val="24"/>
        <w:szCs w:val="24"/>
      </w:rPr>
    </w:pPr>
    <w:r w:rsidRPr="00C92997">
      <w:rPr>
        <w:rFonts w:ascii="黑体" w:eastAsia="黑体" w:hint="eastAsia"/>
        <w:sz w:val="24"/>
        <w:szCs w:val="24"/>
      </w:rPr>
      <w:t>北京诚远信达电子科技有限公司</w:t>
    </w:r>
    <w:r w:rsidR="00263666">
      <w:rPr>
        <w:rFonts w:ascii="黑体" w:eastAsia="黑体" w:hint="eastAsia"/>
        <w:sz w:val="24"/>
        <w:szCs w:val="24"/>
      </w:rPr>
      <w:t xml:space="preserve">                                      技术咨询：</w:t>
    </w:r>
    <w:r w:rsidR="00263666" w:rsidRPr="00263666">
      <w:rPr>
        <w:rFonts w:ascii="黑体" w:eastAsia="黑体" w:hint="eastAsia"/>
        <w:b/>
        <w:sz w:val="24"/>
        <w:szCs w:val="24"/>
      </w:rPr>
      <w:t>18519783179</w:t>
    </w:r>
  </w:p>
  <w:p w:rsidR="00C92997" w:rsidRDefault="00C92997">
    <w:pPr>
      <w:pStyle w:val="a4"/>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539F" w:rsidRDefault="00CC539F" w:rsidP="00DF1E2A">
      <w:pPr>
        <w:rPr>
          <w:rFonts w:hint="eastAsia"/>
        </w:rPr>
      </w:pPr>
      <w:r>
        <w:separator/>
      </w:r>
    </w:p>
  </w:footnote>
  <w:footnote w:type="continuationSeparator" w:id="0">
    <w:p w:rsidR="00CC539F" w:rsidRDefault="00CC539F" w:rsidP="00DF1E2A">
      <w:pPr>
        <w:rPr>
          <w:rFonts w:hint="eastAsia"/>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34C" w:rsidRDefault="00C92997" w:rsidP="00E37F87">
    <w:pPr>
      <w:pStyle w:val="a3"/>
      <w:pBdr>
        <w:bottom w:val="single" w:sz="24" w:space="0" w:color="9933FF"/>
      </w:pBdr>
      <w:jc w:val="both"/>
      <w:rPr>
        <w:rFonts w:ascii="黑体" w:eastAsia="黑体" w:hAnsiTheme="majorEastAsia"/>
        <w:b/>
        <w:sz w:val="36"/>
      </w:rPr>
    </w:pPr>
    <w:r>
      <w:rPr>
        <w:rFonts w:ascii="黑体" w:eastAsia="黑体" w:hAnsiTheme="majorEastAsia" w:hint="eastAsia"/>
        <w:b/>
        <w:noProof/>
        <w:sz w:val="36"/>
      </w:rPr>
      <w:drawing>
        <wp:anchor distT="0" distB="0" distL="114300" distR="114300" simplePos="0" relativeHeight="251658240" behindDoc="1" locked="0" layoutInCell="1" allowOverlap="1">
          <wp:simplePos x="0" y="0"/>
          <wp:positionH relativeFrom="column">
            <wp:posOffset>5857875</wp:posOffset>
          </wp:positionH>
          <wp:positionV relativeFrom="paragraph">
            <wp:posOffset>-73025</wp:posOffset>
          </wp:positionV>
          <wp:extent cx="838200" cy="581025"/>
          <wp:effectExtent l="19050" t="0" r="0" b="0"/>
          <wp:wrapNone/>
          <wp:docPr id="8" name="图片 7" descr="6987_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987_副本.png"/>
                  <pic:cNvPicPr/>
                </pic:nvPicPr>
                <pic:blipFill>
                  <a:blip r:embed="rId1"/>
                  <a:stretch>
                    <a:fillRect/>
                  </a:stretch>
                </pic:blipFill>
                <pic:spPr>
                  <a:xfrm>
                    <a:off x="0" y="0"/>
                    <a:ext cx="838200" cy="581025"/>
                  </a:xfrm>
                  <a:prstGeom prst="rect">
                    <a:avLst/>
                  </a:prstGeom>
                </pic:spPr>
              </pic:pic>
            </a:graphicData>
          </a:graphic>
        </wp:anchor>
      </w:drawing>
    </w:r>
    <w:r w:rsidR="00E70AD1">
      <w:rPr>
        <w:rFonts w:ascii="黑体" w:eastAsia="黑体" w:hAnsiTheme="majorEastAsia" w:hint="eastAsia"/>
        <w:b/>
        <w:sz w:val="36"/>
      </w:rPr>
      <w:t>可燃气体探测消防主机电源</w:t>
    </w:r>
    <w:r w:rsidR="00E37F87">
      <w:rPr>
        <w:rFonts w:ascii="黑体" w:eastAsia="黑体" w:hAnsiTheme="majorEastAsia" w:hint="eastAsia"/>
        <w:b/>
        <w:sz w:val="36"/>
      </w:rPr>
      <w:t xml:space="preserve">  </w:t>
    </w:r>
  </w:p>
  <w:p w:rsidR="00DF1E2A" w:rsidRPr="00E37F87" w:rsidRDefault="009F4E3E" w:rsidP="00E37F87">
    <w:pPr>
      <w:pStyle w:val="a3"/>
      <w:pBdr>
        <w:bottom w:val="single" w:sz="24" w:space="0" w:color="9933FF"/>
      </w:pBdr>
      <w:jc w:val="both"/>
      <w:rPr>
        <w:rFonts w:ascii="黑体" w:eastAsia="黑体" w:hAnsiTheme="majorEastAsia"/>
        <w:b/>
        <w:sz w:val="36"/>
      </w:rPr>
    </w:pPr>
    <w:r>
      <w:rPr>
        <w:rFonts w:ascii="黑体" w:eastAsia="黑体" w:hAnsiTheme="majorEastAsia" w:hint="eastAsia"/>
        <w:b/>
        <w:sz w:val="32"/>
      </w:rPr>
      <w:t>CBB10A/220S24</w:t>
    </w:r>
    <w:r w:rsidR="000B3FA9" w:rsidRPr="0025234C">
      <w:rPr>
        <w:rFonts w:ascii="黑体" w:eastAsia="黑体" w:hAnsiTheme="majorEastAsia" w:hint="eastAsia"/>
        <w:b/>
        <w:sz w:val="32"/>
      </w:rPr>
      <w:t>系列</w:t>
    </w:r>
    <w:r w:rsidR="00DF1E2A" w:rsidRPr="005C0882">
      <w:rPr>
        <w:rFonts w:ascii="楷体_GB2312" w:eastAsia="楷体_GB2312" w:hint="eastAsia"/>
        <w:sz w:val="21"/>
      </w:rPr>
      <w:ptab w:relativeTo="margin" w:alignment="center" w:leader="none"/>
    </w:r>
    <w:r w:rsidR="00DF1E2A" w:rsidRPr="000B3FA9">
      <w:rPr>
        <w:rFonts w:ascii="楷体_GB2312" w:eastAsia="楷体_GB2312" w:hint="eastAsia"/>
      </w:rPr>
      <w:ptab w:relativeTo="margin" w:alignment="right" w:leader="non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EC399E"/>
    <w:multiLevelType w:val="hybridMultilevel"/>
    <w:tmpl w:val="2B26B20E"/>
    <w:lvl w:ilvl="0" w:tplc="FFFFFFFF">
      <w:start w:val="1"/>
      <w:numFmt w:val="bullet"/>
      <w:lvlText w:val=""/>
      <w:lvlJc w:val="left"/>
      <w:pPr>
        <w:tabs>
          <w:tab w:val="num" w:pos="420"/>
        </w:tabs>
        <w:ind w:left="420" w:hanging="420"/>
      </w:pPr>
      <w:rPr>
        <w:rFonts w:ascii="Wingdings" w:hAnsi="Wingdings" w:cs="Times New Roman" w:hint="default"/>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abstractNum w:abstractNumId="1">
    <w:nsid w:val="60E8616F"/>
    <w:multiLevelType w:val="hybridMultilevel"/>
    <w:tmpl w:val="EA8C804E"/>
    <w:lvl w:ilvl="0" w:tplc="CB307C7C">
      <w:start w:val="1"/>
      <w:numFmt w:val="japaneseCounting"/>
      <w:lvlText w:val="%1、"/>
      <w:lvlJc w:val="left"/>
      <w:pPr>
        <w:tabs>
          <w:tab w:val="num" w:pos="420"/>
        </w:tabs>
        <w:ind w:left="420" w:hanging="420"/>
      </w:pPr>
      <w:rPr>
        <w:rFonts w:hint="eastAsia"/>
      </w:rPr>
    </w:lvl>
    <w:lvl w:ilvl="1" w:tplc="9C8E833E">
      <w:start w:val="1"/>
      <w:numFmt w:val="decimal"/>
      <w:lvlText w:val="%2."/>
      <w:lvlJc w:val="left"/>
      <w:pPr>
        <w:tabs>
          <w:tab w:val="num" w:pos="780"/>
        </w:tabs>
        <w:ind w:left="780" w:hanging="36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748C7D83"/>
    <w:multiLevelType w:val="hybridMultilevel"/>
    <w:tmpl w:val="D93ED986"/>
    <w:lvl w:ilvl="0" w:tplc="04090001">
      <w:start w:val="1"/>
      <w:numFmt w:val="bullet"/>
      <w:lvlText w:val=""/>
      <w:lvlJc w:val="left"/>
      <w:pPr>
        <w:tabs>
          <w:tab w:val="num" w:pos="420"/>
        </w:tabs>
        <w:ind w:left="420" w:hanging="420"/>
      </w:pPr>
      <w:rPr>
        <w:rFonts w:ascii="Wingdings" w:hAnsi="Wingdings" w:cs="Times New Roman" w:hint="default"/>
      </w:rPr>
    </w:lvl>
    <w:lvl w:ilvl="1" w:tplc="04090003">
      <w:start w:val="1"/>
      <w:numFmt w:val="bullet"/>
      <w:lvlText w:val=""/>
      <w:lvlJc w:val="left"/>
      <w:pPr>
        <w:tabs>
          <w:tab w:val="num" w:pos="840"/>
        </w:tabs>
        <w:ind w:left="840" w:hanging="420"/>
      </w:pPr>
      <w:rPr>
        <w:rFonts w:ascii="Wingdings" w:hAnsi="Wingdings" w:cs="Times New Roman" w:hint="default"/>
      </w:rPr>
    </w:lvl>
    <w:lvl w:ilvl="2" w:tplc="04090005">
      <w:start w:val="1"/>
      <w:numFmt w:val="bullet"/>
      <w:lvlText w:val=""/>
      <w:lvlJc w:val="left"/>
      <w:pPr>
        <w:tabs>
          <w:tab w:val="num" w:pos="1260"/>
        </w:tabs>
        <w:ind w:left="1260" w:hanging="420"/>
      </w:pPr>
      <w:rPr>
        <w:rFonts w:ascii="Wingdings" w:hAnsi="Wingdings" w:cs="Times New Roman" w:hint="default"/>
      </w:rPr>
    </w:lvl>
    <w:lvl w:ilvl="3" w:tplc="04090001">
      <w:start w:val="1"/>
      <w:numFmt w:val="bullet"/>
      <w:lvlText w:val=""/>
      <w:lvlJc w:val="left"/>
      <w:pPr>
        <w:tabs>
          <w:tab w:val="num" w:pos="1680"/>
        </w:tabs>
        <w:ind w:left="1680" w:hanging="420"/>
      </w:pPr>
      <w:rPr>
        <w:rFonts w:ascii="Wingdings" w:hAnsi="Wingdings" w:cs="Times New Roman" w:hint="default"/>
      </w:rPr>
    </w:lvl>
    <w:lvl w:ilvl="4" w:tplc="04090003">
      <w:start w:val="1"/>
      <w:numFmt w:val="bullet"/>
      <w:lvlText w:val=""/>
      <w:lvlJc w:val="left"/>
      <w:pPr>
        <w:tabs>
          <w:tab w:val="num" w:pos="2100"/>
        </w:tabs>
        <w:ind w:left="2100" w:hanging="420"/>
      </w:pPr>
      <w:rPr>
        <w:rFonts w:ascii="Wingdings" w:hAnsi="Wingdings" w:cs="Times New Roman" w:hint="default"/>
      </w:rPr>
    </w:lvl>
    <w:lvl w:ilvl="5" w:tplc="04090005">
      <w:start w:val="1"/>
      <w:numFmt w:val="bullet"/>
      <w:lvlText w:val=""/>
      <w:lvlJc w:val="left"/>
      <w:pPr>
        <w:tabs>
          <w:tab w:val="num" w:pos="2520"/>
        </w:tabs>
        <w:ind w:left="2520" w:hanging="420"/>
      </w:pPr>
      <w:rPr>
        <w:rFonts w:ascii="Wingdings" w:hAnsi="Wingdings" w:cs="Times New Roman" w:hint="default"/>
      </w:rPr>
    </w:lvl>
    <w:lvl w:ilvl="6" w:tplc="04090001">
      <w:start w:val="1"/>
      <w:numFmt w:val="bullet"/>
      <w:lvlText w:val=""/>
      <w:lvlJc w:val="left"/>
      <w:pPr>
        <w:tabs>
          <w:tab w:val="num" w:pos="2940"/>
        </w:tabs>
        <w:ind w:left="2940" w:hanging="420"/>
      </w:pPr>
      <w:rPr>
        <w:rFonts w:ascii="Wingdings" w:hAnsi="Wingdings" w:cs="Times New Roman" w:hint="default"/>
      </w:rPr>
    </w:lvl>
    <w:lvl w:ilvl="7" w:tplc="04090003">
      <w:start w:val="1"/>
      <w:numFmt w:val="bullet"/>
      <w:lvlText w:val=""/>
      <w:lvlJc w:val="left"/>
      <w:pPr>
        <w:tabs>
          <w:tab w:val="num" w:pos="3360"/>
        </w:tabs>
        <w:ind w:left="3360" w:hanging="420"/>
      </w:pPr>
      <w:rPr>
        <w:rFonts w:ascii="Wingdings" w:hAnsi="Wingdings" w:cs="Times New Roman" w:hint="default"/>
      </w:rPr>
    </w:lvl>
    <w:lvl w:ilvl="8" w:tplc="04090005">
      <w:start w:val="1"/>
      <w:numFmt w:val="bullet"/>
      <w:lvlText w:val=""/>
      <w:lvlJc w:val="left"/>
      <w:pPr>
        <w:tabs>
          <w:tab w:val="num" w:pos="3780"/>
        </w:tabs>
        <w:ind w:left="3780" w:hanging="420"/>
      </w:pPr>
      <w:rPr>
        <w:rFonts w:ascii="Wingdings" w:hAnsi="Wingdings" w:cs="Times New Roman"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3010" fillcolor="white">
      <v:fill color="white"/>
      <o:colormenu v:ext="edit" fillcolor="#90f" strokecolor="#90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F1E2A"/>
    <w:rsid w:val="00011F7E"/>
    <w:rsid w:val="000845AA"/>
    <w:rsid w:val="000B3FA9"/>
    <w:rsid w:val="000D4DDA"/>
    <w:rsid w:val="000D4F79"/>
    <w:rsid w:val="000D5CEF"/>
    <w:rsid w:val="000F6D13"/>
    <w:rsid w:val="001007BF"/>
    <w:rsid w:val="001174CE"/>
    <w:rsid w:val="001201CF"/>
    <w:rsid w:val="00150185"/>
    <w:rsid w:val="0015324F"/>
    <w:rsid w:val="001C16ED"/>
    <w:rsid w:val="001D1C76"/>
    <w:rsid w:val="001D3318"/>
    <w:rsid w:val="0023481A"/>
    <w:rsid w:val="00234892"/>
    <w:rsid w:val="0025234C"/>
    <w:rsid w:val="00263666"/>
    <w:rsid w:val="002640CD"/>
    <w:rsid w:val="00286BE8"/>
    <w:rsid w:val="002963C3"/>
    <w:rsid w:val="002B1DFC"/>
    <w:rsid w:val="002D0C5E"/>
    <w:rsid w:val="002F57C3"/>
    <w:rsid w:val="00316799"/>
    <w:rsid w:val="00323714"/>
    <w:rsid w:val="00333D53"/>
    <w:rsid w:val="00386DBB"/>
    <w:rsid w:val="003D06A1"/>
    <w:rsid w:val="00415EFA"/>
    <w:rsid w:val="00423C82"/>
    <w:rsid w:val="00443067"/>
    <w:rsid w:val="00476926"/>
    <w:rsid w:val="00487781"/>
    <w:rsid w:val="00494095"/>
    <w:rsid w:val="004A23E4"/>
    <w:rsid w:val="00524F23"/>
    <w:rsid w:val="00552BB7"/>
    <w:rsid w:val="005872FC"/>
    <w:rsid w:val="005C0882"/>
    <w:rsid w:val="005F3E8D"/>
    <w:rsid w:val="00630AED"/>
    <w:rsid w:val="00663910"/>
    <w:rsid w:val="0068034A"/>
    <w:rsid w:val="00681515"/>
    <w:rsid w:val="0069188B"/>
    <w:rsid w:val="00692489"/>
    <w:rsid w:val="006A171B"/>
    <w:rsid w:val="006D3B9E"/>
    <w:rsid w:val="006F56E8"/>
    <w:rsid w:val="00724E40"/>
    <w:rsid w:val="0074731B"/>
    <w:rsid w:val="00770487"/>
    <w:rsid w:val="00780ADB"/>
    <w:rsid w:val="0078205B"/>
    <w:rsid w:val="007B3953"/>
    <w:rsid w:val="0081567C"/>
    <w:rsid w:val="00823894"/>
    <w:rsid w:val="00882807"/>
    <w:rsid w:val="008B5009"/>
    <w:rsid w:val="008D4A57"/>
    <w:rsid w:val="009052C5"/>
    <w:rsid w:val="0091758E"/>
    <w:rsid w:val="0092386F"/>
    <w:rsid w:val="009811E8"/>
    <w:rsid w:val="009E6EF4"/>
    <w:rsid w:val="009F4E3E"/>
    <w:rsid w:val="00A14D96"/>
    <w:rsid w:val="00A25AB9"/>
    <w:rsid w:val="00A65BED"/>
    <w:rsid w:val="00A87684"/>
    <w:rsid w:val="00AE559F"/>
    <w:rsid w:val="00B15A24"/>
    <w:rsid w:val="00B87461"/>
    <w:rsid w:val="00BA53E1"/>
    <w:rsid w:val="00BC383A"/>
    <w:rsid w:val="00C14A73"/>
    <w:rsid w:val="00C32EDE"/>
    <w:rsid w:val="00C70E9E"/>
    <w:rsid w:val="00C92997"/>
    <w:rsid w:val="00CC539F"/>
    <w:rsid w:val="00CD57CD"/>
    <w:rsid w:val="00CE5DED"/>
    <w:rsid w:val="00D23CFE"/>
    <w:rsid w:val="00D32456"/>
    <w:rsid w:val="00D475FE"/>
    <w:rsid w:val="00D93D00"/>
    <w:rsid w:val="00DA537D"/>
    <w:rsid w:val="00DF1E2A"/>
    <w:rsid w:val="00E37F87"/>
    <w:rsid w:val="00E70AD1"/>
    <w:rsid w:val="00EA0F0F"/>
    <w:rsid w:val="00EB4B15"/>
    <w:rsid w:val="00EC0FBE"/>
    <w:rsid w:val="00F04616"/>
    <w:rsid w:val="00F15F62"/>
    <w:rsid w:val="00F221D6"/>
    <w:rsid w:val="00F234DF"/>
    <w:rsid w:val="00F52335"/>
    <w:rsid w:val="00FA0C40"/>
    <w:rsid w:val="00FA1161"/>
    <w:rsid w:val="00FB4613"/>
    <w:rsid w:val="00FF10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3010" fillcolor="white">
      <v:fill color="white"/>
      <o:colormenu v:ext="edit" fillcolor="#90f" strokecolor="#90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4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F1E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F1E2A"/>
    <w:rPr>
      <w:sz w:val="18"/>
      <w:szCs w:val="18"/>
    </w:rPr>
  </w:style>
  <w:style w:type="paragraph" w:styleId="a4">
    <w:name w:val="footer"/>
    <w:basedOn w:val="a"/>
    <w:link w:val="Char0"/>
    <w:uiPriority w:val="99"/>
    <w:unhideWhenUsed/>
    <w:rsid w:val="00DF1E2A"/>
    <w:pPr>
      <w:tabs>
        <w:tab w:val="center" w:pos="4153"/>
        <w:tab w:val="right" w:pos="8306"/>
      </w:tabs>
      <w:snapToGrid w:val="0"/>
      <w:jc w:val="left"/>
    </w:pPr>
    <w:rPr>
      <w:sz w:val="18"/>
      <w:szCs w:val="18"/>
    </w:rPr>
  </w:style>
  <w:style w:type="character" w:customStyle="1" w:styleId="Char0">
    <w:name w:val="页脚 Char"/>
    <w:basedOn w:val="a0"/>
    <w:link w:val="a4"/>
    <w:uiPriority w:val="99"/>
    <w:rsid w:val="00DF1E2A"/>
    <w:rPr>
      <w:sz w:val="18"/>
      <w:szCs w:val="18"/>
    </w:rPr>
  </w:style>
  <w:style w:type="paragraph" w:styleId="a5">
    <w:name w:val="Balloon Text"/>
    <w:basedOn w:val="a"/>
    <w:link w:val="Char1"/>
    <w:uiPriority w:val="99"/>
    <w:semiHidden/>
    <w:unhideWhenUsed/>
    <w:rsid w:val="00DF1E2A"/>
    <w:rPr>
      <w:sz w:val="18"/>
      <w:szCs w:val="18"/>
    </w:rPr>
  </w:style>
  <w:style w:type="character" w:customStyle="1" w:styleId="Char1">
    <w:name w:val="批注框文本 Char"/>
    <w:basedOn w:val="a0"/>
    <w:link w:val="a5"/>
    <w:uiPriority w:val="99"/>
    <w:semiHidden/>
    <w:rsid w:val="00DF1E2A"/>
    <w:rPr>
      <w:sz w:val="18"/>
      <w:szCs w:val="18"/>
    </w:rPr>
  </w:style>
  <w:style w:type="table" w:styleId="a6">
    <w:name w:val="Table Grid"/>
    <w:basedOn w:val="a1"/>
    <w:uiPriority w:val="59"/>
    <w:rsid w:val="001007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rsid w:val="006D3B9E"/>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0.5mA@5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wmf"/></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CC63367-A76C-4DC8-AE3D-02172BCCD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614</Words>
  <Characters>3505</Characters>
  <Application>Microsoft Office Word</Application>
  <DocSecurity>0</DocSecurity>
  <Lines>29</Lines>
  <Paragraphs>8</Paragraphs>
  <ScaleCrop>false</ScaleCrop>
  <Company/>
  <LinksUpToDate>false</LinksUpToDate>
  <CharactersWithSpaces>4111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xbany</dc:creator>
  <cp:keywords/>
  <dc:description/>
  <cp:lastModifiedBy>xbany</cp:lastModifiedBy>
  <cp:revision>2</cp:revision>
  <cp:lastPrinted>2020-04-02T01:24:00Z</cp:lastPrinted>
  <dcterms:created xsi:type="dcterms:W3CDTF">2020-04-02T01:25:00Z</dcterms:created>
  <dcterms:modified xsi:type="dcterms:W3CDTF">2020-04-02T01:25:00Z</dcterms:modified>
</cp:coreProperties>
</file>