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6F" w:rsidRDefault="00BC566F" w:rsidP="00BC566F">
      <w:pPr>
        <w:rPr>
          <w:rFonts w:hint="eastAsia"/>
        </w:rPr>
      </w:pPr>
      <w:r>
        <w:rPr>
          <w:rFonts w:hint="eastAsia"/>
        </w:rPr>
        <w:t xml:space="preserve">                                                 </w:t>
      </w:r>
    </w:p>
    <w:tbl>
      <w:tblPr>
        <w:tblpPr w:leftFromText="180" w:rightFromText="180" w:vertAnchor="text" w:tblpX="4111" w:tblpY="1"/>
        <w:tblOverlap w:val="never"/>
        <w:tblW w:w="10682" w:type="dxa"/>
        <w:tblLook w:val="04A0"/>
      </w:tblPr>
      <w:tblGrid>
        <w:gridCol w:w="6217"/>
        <w:gridCol w:w="3097"/>
        <w:gridCol w:w="221"/>
        <w:gridCol w:w="697"/>
        <w:gridCol w:w="450"/>
      </w:tblGrid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6852" w:type="dxa"/>
              <w:tblLook w:val="04A0"/>
            </w:tblPr>
            <w:tblGrid>
              <w:gridCol w:w="628"/>
              <w:gridCol w:w="4093"/>
              <w:gridCol w:w="793"/>
              <w:gridCol w:w="487"/>
            </w:tblGrid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宽输入电压适应特性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一体化芯片设计，具有良好的一致性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宽电压输入范围，可自动适应世界范围供电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空载功耗小于</w:t>
                  </w:r>
                  <w:r w:rsidRPr="00810DAA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0.5W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，符合能源之星管理标准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内设浪涌吸收电路，对电瞬变脉冲群，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有抑制作用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高于</w:t>
                  </w:r>
                  <w:r w:rsidRPr="00810DAA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1%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的输出电压精度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短路、过载、过热自动保护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6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100%满负载老化测试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高效率、长寿命和高可靠性设计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自然冷却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18个月质保</w:t>
                  </w:r>
                </w:p>
              </w:tc>
            </w:tr>
          </w:tbl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554B30" w:rsidP="00554B30">
            <w:pPr>
              <w:widowControl/>
              <w:ind w:right="400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BC566F" w:rsidRDefault="00451370" w:rsidP="00BC566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-28499</wp:posOffset>
            </wp:positionH>
            <wp:positionV relativeFrom="paragraph">
              <wp:posOffset>32106</wp:posOffset>
            </wp:positionV>
            <wp:extent cx="2848509" cy="2114092"/>
            <wp:effectExtent l="19050" t="0" r="8991" b="0"/>
            <wp:wrapNone/>
            <wp:docPr id="4" name="图片 3" descr="IMG_20200515_111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5_1117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509" cy="2114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566F">
        <w:rPr>
          <w:rFonts w:hint="eastAsia"/>
        </w:rPr>
        <w:t xml:space="preserve">                    </w:t>
      </w:r>
    </w:p>
    <w:p w:rsidR="00BC566F" w:rsidRDefault="00554B30" w:rsidP="00554B30">
      <w:pPr>
        <w:tabs>
          <w:tab w:val="left" w:pos="5772"/>
        </w:tabs>
        <w:rPr>
          <w:rFonts w:hint="eastAsia"/>
        </w:rPr>
      </w:pPr>
      <w:r>
        <w:rPr>
          <w:rFonts w:hint="eastAsia"/>
        </w:rPr>
        <w:tab/>
      </w:r>
    </w:p>
    <w:p w:rsidR="00BC566F" w:rsidRDefault="00BC566F" w:rsidP="00BC566F">
      <w:pPr>
        <w:rPr>
          <w:rFonts w:hint="eastAsia"/>
        </w:rPr>
      </w:pPr>
    </w:p>
    <w:tbl>
      <w:tblPr>
        <w:tblW w:w="1092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7"/>
        <w:gridCol w:w="2196"/>
        <w:gridCol w:w="7677"/>
      </w:tblGrid>
      <w:tr w:rsidR="00BC566F" w:rsidRPr="00BC566F" w:rsidTr="00646B6A">
        <w:trPr>
          <w:trHeight w:val="282"/>
          <w:jc w:val="center"/>
        </w:trPr>
        <w:tc>
          <w:tcPr>
            <w:tcW w:w="3243" w:type="dxa"/>
            <w:gridSpan w:val="2"/>
            <w:shd w:val="clear" w:color="auto" w:fill="CCCCFF"/>
            <w:noWrap/>
            <w:vAlign w:val="center"/>
            <w:hideMark/>
          </w:tcPr>
          <w:p w:rsidR="00BC566F" w:rsidRPr="00BC566F" w:rsidRDefault="0013491B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491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-7.65pt;margin-top:-75.7pt;width:547.75pt;height:35.25pt;z-index:251658240" fillcolor="#90f" strokecolor="white [3212]">
                  <v:fill opacity="55706f" color2="fill darken(0)" o:opacity2="7209f" rotate="t" angle="-90" method="linear sigma" focus="100%" type="gradient"/>
                  <v:textbox style="mso-next-textbox:#_x0000_s1056">
                    <w:txbxContent>
                      <w:p w:rsidR="00BC566F" w:rsidRPr="00A65BED" w:rsidRDefault="00BC566F" w:rsidP="00BC566F">
                        <w:pPr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</w:pPr>
                        <w:r w:rsidRPr="00A65BED"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输入</w:t>
                        </w:r>
                        <w:r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输出</w:t>
                        </w:r>
                        <w:r w:rsidRPr="00A65BED"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特性</w:t>
                        </w:r>
                      </w:p>
                    </w:txbxContent>
                  </v:textbox>
                </v:shape>
              </w:pic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开板电源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445C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DC48V（36-72）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445C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445C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0.27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445C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445C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445C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AC85-265V（最高可短时间承受输入300V过电压）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47-63HZ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＜1000mA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＜30A@ac240V输入时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75%（220V标称输入时）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＜0.25mA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输出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直流电压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标称输出5.10V 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电流范围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0-1000mA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额定功率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554B30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峰值输出功率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451370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纹波噪声（峰峰值）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50mV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稳压精度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源效应：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负载效应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启动时间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＜2S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温度系数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电压过冲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动态响应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10%-100%Lold：20%（最大值）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过载保护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＞125%额定输出功率</w:t>
            </w:r>
          </w:p>
        </w:tc>
      </w:tr>
      <w:tr w:rsidR="00CF6402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短路保护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＞150%额定输出功率（故障解除后自动恢复）</w:t>
            </w:r>
          </w:p>
        </w:tc>
      </w:tr>
      <w:tr w:rsidR="00CF6402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过温保护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开关管结温大于150℃关闭输出，低于75℃恢复输出</w:t>
            </w:r>
          </w:p>
        </w:tc>
      </w:tr>
      <w:tr w:rsidR="00797525" w:rsidRPr="00BC566F" w:rsidTr="002638C0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797525" w:rsidRPr="00BC566F" w:rsidRDefault="00797525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3" w:type="dxa"/>
            <w:gridSpan w:val="2"/>
            <w:shd w:val="clear" w:color="auto" w:fill="CCCCFF"/>
            <w:noWrap/>
            <w:vAlign w:val="center"/>
            <w:hideMark/>
          </w:tcPr>
          <w:p w:rsidR="00797525" w:rsidRPr="00BC566F" w:rsidRDefault="00797525" w:rsidP="007975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可以根据您的技术参数研发生产无开发费用</w:t>
            </w:r>
          </w:p>
        </w:tc>
      </w:tr>
    </w:tbl>
    <w:p w:rsidR="00BC566F" w:rsidRDefault="00BC566F" w:rsidP="00BC566F">
      <w:pPr>
        <w:rPr>
          <w:rFonts w:hint="eastAsia"/>
        </w:rPr>
      </w:pPr>
    </w:p>
    <w:p w:rsidR="00797525" w:rsidRDefault="0013491B" w:rsidP="00BC566F">
      <w:pPr>
        <w:rPr>
          <w:rFonts w:hint="eastAsia"/>
        </w:rPr>
      </w:pPr>
      <w:r>
        <w:rPr>
          <w:rFonts w:hint="eastAsia"/>
          <w:noProof/>
        </w:rPr>
        <w:pict>
          <v:shape id="_x0000_s1057" type="#_x0000_t202" style="position:absolute;left:0;text-align:left;margin-left:-11.3pt;margin-top:6.05pt;width:547.75pt;height:35.25pt;z-index:251661312" fillcolor="#90f" strokecolor="white [3212]">
            <v:fill opacity="55706f" color2="fill darken(0)" o:opacity2="7209f" rotate="t" angle="-90" method="linear sigma" focus="100%" type="gradient"/>
            <v:textbox style="mso-next-textbox:#_x0000_s1057">
              <w:txbxContent>
                <w:p w:rsidR="00797525" w:rsidRPr="00A65BED" w:rsidRDefault="00797525" w:rsidP="00797525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封装尺寸图</w:t>
                  </w:r>
                </w:p>
              </w:txbxContent>
            </v:textbox>
          </v:shape>
        </w:pict>
      </w:r>
    </w:p>
    <w:p w:rsidR="00797525" w:rsidRDefault="00797525" w:rsidP="00BC566F">
      <w:pPr>
        <w:rPr>
          <w:rFonts w:hint="eastAsia"/>
        </w:rPr>
      </w:pPr>
    </w:p>
    <w:p w:rsidR="00797525" w:rsidRDefault="00797525" w:rsidP="00BC566F">
      <w:pPr>
        <w:rPr>
          <w:rFonts w:hint="eastAsia"/>
        </w:rPr>
      </w:pPr>
    </w:p>
    <w:p w:rsidR="00797525" w:rsidRDefault="00797525" w:rsidP="00BC566F">
      <w:pPr>
        <w:rPr>
          <w:rFonts w:hint="eastAsia"/>
        </w:rPr>
      </w:pPr>
    </w:p>
    <w:p w:rsidR="00D77802" w:rsidRDefault="00451370" w:rsidP="00BC566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885902</wp:posOffset>
            </wp:positionH>
            <wp:positionV relativeFrom="paragraph">
              <wp:posOffset>2769</wp:posOffset>
            </wp:positionV>
            <wp:extent cx="5050383" cy="3372307"/>
            <wp:effectExtent l="19050" t="0" r="0" b="0"/>
            <wp:wrapNone/>
            <wp:docPr id="3" name="图片 1" descr="F:\原有电脑文件资料\诚远信达原桌面文件\外壳CAD\5V6A双输入电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原有电脑文件资料\诚远信达原桌面文件\外壳CAD\5V6A双输入电源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383" cy="3372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797525" w:rsidRDefault="00797525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445C9C">
      <w:pPr>
        <w:rPr>
          <w:rFonts w:hint="eastAsia"/>
        </w:rPr>
      </w:pPr>
    </w:p>
    <w:sectPr w:rsidR="00D77802" w:rsidSect="00646B6A">
      <w:headerReference w:type="even" r:id="rId9"/>
      <w:headerReference w:type="default" r:id="rId10"/>
      <w:footerReference w:type="default" r:id="rId11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F9B" w:rsidRDefault="00D56F9B" w:rsidP="00DF1E2A">
      <w:pPr>
        <w:rPr>
          <w:rFonts w:hint="eastAsia"/>
        </w:rPr>
      </w:pPr>
      <w:r>
        <w:separator/>
      </w:r>
    </w:p>
  </w:endnote>
  <w:endnote w:type="continuationSeparator" w:id="0">
    <w:p w:rsidR="00D56F9B" w:rsidRDefault="00D56F9B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F9B" w:rsidRDefault="00D56F9B" w:rsidP="00DF1E2A">
      <w:pPr>
        <w:rPr>
          <w:rFonts w:hint="eastAsia"/>
        </w:rPr>
      </w:pPr>
      <w:r>
        <w:separator/>
      </w:r>
    </w:p>
  </w:footnote>
  <w:footnote w:type="continuationSeparator" w:id="0">
    <w:p w:rsidR="00D56F9B" w:rsidRDefault="00D56F9B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5944CF" w:rsidRDefault="00AE45F9">
    <w:pPr>
      <w:rPr>
        <w:rFonts w:hint="eastAsia"/>
      </w:rPr>
    </w:pPr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BC30D0">
      <w:rPr>
        <w:rFonts w:ascii="黑体" w:eastAsia="黑体" w:hAnsiTheme="majorEastAsia" w:hint="eastAsia"/>
        <w:b/>
        <w:sz w:val="36"/>
      </w:rPr>
      <w:t>DC开板光端机专用电源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451370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CL30-48D220-05(5V6</w:t>
    </w:r>
    <w:r w:rsidR="00445C9C" w:rsidRPr="00445C9C">
      <w:rPr>
        <w:rFonts w:ascii="黑体" w:eastAsia="黑体" w:hAnsiTheme="majorEastAsia" w:hint="eastAsia"/>
        <w:b/>
        <w:sz w:val="32"/>
      </w:rPr>
      <w:t>A双输入)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72961"/>
    <w:rsid w:val="000845AA"/>
    <w:rsid w:val="00087291"/>
    <w:rsid w:val="000B3FA9"/>
    <w:rsid w:val="000D4DDA"/>
    <w:rsid w:val="000D4F79"/>
    <w:rsid w:val="000D5CEF"/>
    <w:rsid w:val="000F6D13"/>
    <w:rsid w:val="001007BF"/>
    <w:rsid w:val="001174CE"/>
    <w:rsid w:val="001201CF"/>
    <w:rsid w:val="0013491B"/>
    <w:rsid w:val="0015324F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15EFA"/>
    <w:rsid w:val="00423C82"/>
    <w:rsid w:val="00443067"/>
    <w:rsid w:val="00445C9C"/>
    <w:rsid w:val="00451370"/>
    <w:rsid w:val="00487781"/>
    <w:rsid w:val="00494095"/>
    <w:rsid w:val="004A23E4"/>
    <w:rsid w:val="00524F23"/>
    <w:rsid w:val="00552BB7"/>
    <w:rsid w:val="00554B30"/>
    <w:rsid w:val="005602A0"/>
    <w:rsid w:val="005872FC"/>
    <w:rsid w:val="005944CF"/>
    <w:rsid w:val="005C0882"/>
    <w:rsid w:val="005F3E8D"/>
    <w:rsid w:val="00630AED"/>
    <w:rsid w:val="00646B6A"/>
    <w:rsid w:val="00663910"/>
    <w:rsid w:val="0068034A"/>
    <w:rsid w:val="00681515"/>
    <w:rsid w:val="006A171B"/>
    <w:rsid w:val="006F56E8"/>
    <w:rsid w:val="00724E40"/>
    <w:rsid w:val="0074731B"/>
    <w:rsid w:val="00780ADB"/>
    <w:rsid w:val="0078205B"/>
    <w:rsid w:val="00797525"/>
    <w:rsid w:val="007B3953"/>
    <w:rsid w:val="00810DAA"/>
    <w:rsid w:val="0081567C"/>
    <w:rsid w:val="00823894"/>
    <w:rsid w:val="00882807"/>
    <w:rsid w:val="008B5009"/>
    <w:rsid w:val="008D4A57"/>
    <w:rsid w:val="009052C5"/>
    <w:rsid w:val="0091758E"/>
    <w:rsid w:val="0092386F"/>
    <w:rsid w:val="00924CE0"/>
    <w:rsid w:val="00925332"/>
    <w:rsid w:val="009811E8"/>
    <w:rsid w:val="009E6EF4"/>
    <w:rsid w:val="00A14D96"/>
    <w:rsid w:val="00A57393"/>
    <w:rsid w:val="00A65BED"/>
    <w:rsid w:val="00A87684"/>
    <w:rsid w:val="00AA3BA6"/>
    <w:rsid w:val="00AE45F9"/>
    <w:rsid w:val="00B87461"/>
    <w:rsid w:val="00BA53E1"/>
    <w:rsid w:val="00BC30D0"/>
    <w:rsid w:val="00BC566F"/>
    <w:rsid w:val="00C14A73"/>
    <w:rsid w:val="00C32EDE"/>
    <w:rsid w:val="00C70E9E"/>
    <w:rsid w:val="00C92997"/>
    <w:rsid w:val="00CE5DED"/>
    <w:rsid w:val="00CF6402"/>
    <w:rsid w:val="00D23CFE"/>
    <w:rsid w:val="00D32456"/>
    <w:rsid w:val="00D475FE"/>
    <w:rsid w:val="00D56F9B"/>
    <w:rsid w:val="00D77802"/>
    <w:rsid w:val="00D93D00"/>
    <w:rsid w:val="00DA537D"/>
    <w:rsid w:val="00DF1E2A"/>
    <w:rsid w:val="00E37F87"/>
    <w:rsid w:val="00EA0F0F"/>
    <w:rsid w:val="00EB4B15"/>
    <w:rsid w:val="00EC0FBE"/>
    <w:rsid w:val="00F04616"/>
    <w:rsid w:val="00F05613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A7A30D-FA66-47A7-99B4-A972D369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4</cp:revision>
  <cp:lastPrinted>2019-10-09T05:45:00Z</cp:lastPrinted>
  <dcterms:created xsi:type="dcterms:W3CDTF">2020-03-01T07:01:00Z</dcterms:created>
  <dcterms:modified xsi:type="dcterms:W3CDTF">2020-05-28T01:03:00Z</dcterms:modified>
</cp:coreProperties>
</file>