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997" w:rsidRPr="001201CF" w:rsidRDefault="00D92AFC" w:rsidP="00FF1076">
      <w:pPr>
        <w:jc w:val="center"/>
        <w:rPr>
          <w:rFonts w:asciiTheme="minorEastAsia" w:hAnsiTheme="minorEastAsia"/>
          <w:b/>
          <w:sz w:val="36"/>
          <w:szCs w:val="28"/>
        </w:rPr>
      </w:pPr>
      <w:r>
        <w:rPr>
          <w:rFonts w:asciiTheme="minorEastAsia" w:hAnsiTheme="minorEastAsia" w:hint="eastAsia"/>
          <w:b/>
          <w:noProof/>
          <w:sz w:val="36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281635</wp:posOffset>
            </wp:positionH>
            <wp:positionV relativeFrom="paragraph">
              <wp:posOffset>-420828</wp:posOffset>
            </wp:positionV>
            <wp:extent cx="2721254" cy="3811219"/>
            <wp:effectExtent l="0" t="0" r="0" b="0"/>
            <wp:wrapNone/>
            <wp:docPr id="1" name="图片 0" descr="IMG_20200316_095929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6_095929_副本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254" cy="3811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3C7A">
        <w:rPr>
          <w:rFonts w:asciiTheme="minorEastAsia" w:hAnsiTheme="minorEastAsia" w:hint="eastAsia"/>
          <w:b/>
          <w:sz w:val="36"/>
          <w:szCs w:val="28"/>
        </w:rPr>
        <w:t>GY</w:t>
      </w:r>
      <w:r w:rsidR="00AC1ED4">
        <w:rPr>
          <w:rFonts w:asciiTheme="minorEastAsia" w:hAnsiTheme="minorEastAsia" w:hint="eastAsia"/>
          <w:b/>
          <w:sz w:val="36"/>
          <w:szCs w:val="28"/>
        </w:rPr>
        <w:t>150/220S12</w:t>
      </w:r>
      <w:r>
        <w:rPr>
          <w:rFonts w:asciiTheme="minorEastAsia" w:hAnsiTheme="minorEastAsia" w:hint="eastAsia"/>
          <w:b/>
          <w:sz w:val="36"/>
          <w:szCs w:val="28"/>
        </w:rPr>
        <w:t>HL</w:t>
      </w:r>
      <w:r w:rsidR="00FF1076" w:rsidRPr="001201CF">
        <w:rPr>
          <w:rFonts w:asciiTheme="minorEastAsia" w:hAnsiTheme="minorEastAsia" w:hint="eastAsia"/>
          <w:b/>
          <w:sz w:val="36"/>
          <w:szCs w:val="28"/>
        </w:rPr>
        <w:t>系列技术规格书</w:t>
      </w:r>
    </w:p>
    <w:p w:rsidR="00C92997" w:rsidRDefault="00524F23" w:rsidP="00D23CFE">
      <w:pPr>
        <w:tabs>
          <w:tab w:val="right" w:pos="10466"/>
        </w:tabs>
        <w:rPr>
          <w:rFonts w:ascii="黑体" w:eastAsia="黑体" w:hint="eastAsia"/>
          <w:b/>
          <w:color w:val="9900FF"/>
          <w:sz w:val="28"/>
        </w:rPr>
      </w:pPr>
      <w:r>
        <w:rPr>
          <w:rFonts w:hint="eastAsia"/>
        </w:rPr>
        <w:t xml:space="preserve">                     </w:t>
      </w:r>
      <w:r w:rsidR="005872FC">
        <w:rPr>
          <w:rFonts w:hint="eastAsia"/>
        </w:rPr>
        <w:t xml:space="preserve">                               </w:t>
      </w:r>
      <w:r w:rsidRPr="00524F23">
        <w:rPr>
          <w:rFonts w:ascii="黑体" w:eastAsia="黑体" w:hint="eastAsia"/>
          <w:b/>
          <w:color w:val="9900FF"/>
          <w:sz w:val="28"/>
        </w:rPr>
        <w:t>产品</w:t>
      </w:r>
      <w:r>
        <w:rPr>
          <w:rFonts w:ascii="黑体" w:eastAsia="黑体" w:hint="eastAsia"/>
          <w:b/>
          <w:color w:val="9900FF"/>
          <w:sz w:val="28"/>
        </w:rPr>
        <w:t>特性</w:t>
      </w:r>
      <w:r w:rsidR="00D23CFE">
        <w:rPr>
          <w:rFonts w:ascii="黑体" w:eastAsia="黑体" w:hint="eastAsia"/>
          <w:b/>
          <w:color w:val="9900FF"/>
          <w:sz w:val="28"/>
        </w:rPr>
        <w:tab/>
      </w:r>
    </w:p>
    <w:p w:rsidR="00524F23" w:rsidRPr="00D32456" w:rsidRDefault="0011791D" w:rsidP="00EC0FBE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11791D">
        <w:rPr>
          <w:rFonts w:ascii="黑体" w:eastAsia="黑体" w:hint="eastAsia"/>
          <w:b/>
          <w:noProof/>
          <w:color w:val="9900FF"/>
          <w:sz w:val="28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9" type="#_x0000_t120" style="position:absolute;left:0;text-align:left;margin-left:269.25pt;margin-top:8.75pt;width:8.5pt;height:8.5pt;z-index:-251654144" fillcolor="#90f" strokecolor="#90f"/>
        </w:pict>
      </w:r>
      <w:r w:rsidR="00524F23">
        <w:rPr>
          <w:rFonts w:ascii="黑体" w:eastAsia="黑体" w:hint="eastAsia"/>
          <w:b/>
          <w:color w:val="9900FF"/>
          <w:sz w:val="28"/>
        </w:rPr>
        <w:t xml:space="preserve">                                       </w:t>
      </w:r>
      <w:r w:rsidR="00EC0FBE">
        <w:rPr>
          <w:rFonts w:ascii="黑体" w:eastAsia="黑体" w:hint="eastAsia"/>
          <w:b/>
          <w:color w:val="9900FF"/>
          <w:sz w:val="28"/>
        </w:rPr>
        <w:t xml:space="preserve"> </w:t>
      </w:r>
      <w:r w:rsidR="00193C7A">
        <w:rPr>
          <w:rFonts w:ascii="黑体" w:eastAsia="黑体" w:hint="eastAsia"/>
          <w:color w:val="000000" w:themeColor="text1"/>
          <w:sz w:val="24"/>
          <w:szCs w:val="24"/>
        </w:rPr>
        <w:t>高可靠性、高精度、高功功率密度，线性度好</w:t>
      </w:r>
    </w:p>
    <w:p w:rsidR="00524F23" w:rsidRPr="002D0C5E" w:rsidRDefault="0011791D" w:rsidP="00EC0FBE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11791D">
        <w:rPr>
          <w:rFonts w:ascii="黑体" w:eastAsia="黑体" w:hint="eastAsia"/>
          <w:b/>
          <w:noProof/>
          <w:color w:val="9900FF"/>
          <w:sz w:val="28"/>
        </w:rPr>
        <w:pict>
          <v:shape id="_x0000_s1030" type="#_x0000_t120" style="position:absolute;left:0;text-align:left;margin-left:269.25pt;margin-top:8.5pt;width:8.5pt;height:8.5pt;z-index:-251653120" fillcolor="#90f" strokecolor="#90f"/>
        </w:pict>
      </w:r>
      <w:r w:rsidR="00524F23" w:rsidRPr="002D0C5E">
        <w:rPr>
          <w:rFonts w:ascii="黑体" w:eastAsia="黑体" w:hint="eastAsia"/>
          <w:color w:val="000000" w:themeColor="text1"/>
          <w:sz w:val="24"/>
          <w:szCs w:val="24"/>
        </w:rPr>
        <w:t xml:space="preserve">                                            </w: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 xml:space="preserve">   具有内置EMI滤波电路、电磁屏蔽电路</w:t>
      </w:r>
    </w:p>
    <w:p w:rsidR="00524F23" w:rsidRDefault="0011791D" w:rsidP="00EC0FBE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11791D">
        <w:rPr>
          <w:rFonts w:ascii="黑体" w:eastAsia="黑体" w:hint="eastAsia"/>
          <w:b/>
          <w:noProof/>
          <w:color w:val="9900FF"/>
          <w:sz w:val="28"/>
        </w:rPr>
        <w:pict>
          <v:shape id="_x0000_s1031" type="#_x0000_t120" style="position:absolute;left:0;text-align:left;margin-left:269.25pt;margin-top:8.2pt;width:8.5pt;height:8.5pt;z-index:-251652096" fillcolor="#90f" strokecolor="#90f"/>
        </w:pict>
      </w:r>
      <w:r w:rsidR="00524F23" w:rsidRPr="002D0C5E">
        <w:rPr>
          <w:rFonts w:ascii="黑体" w:eastAsia="黑体" w:hint="eastAsia"/>
          <w:color w:val="000000" w:themeColor="text1"/>
          <w:sz w:val="24"/>
          <w:szCs w:val="24"/>
        </w:rPr>
        <w:t xml:space="preserve">                                               </w: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>输出过压、过流保护可自恢复</w:t>
      </w:r>
    </w:p>
    <w:p w:rsidR="00EC0FBE" w:rsidRDefault="0011791D" w:rsidP="00EC0FBE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11791D">
        <w:rPr>
          <w:rFonts w:ascii="黑体" w:eastAsia="黑体" w:hint="eastAsia"/>
          <w:b/>
          <w:noProof/>
          <w:color w:val="9900FF"/>
          <w:sz w:val="28"/>
        </w:rPr>
        <w:pict>
          <v:shape id="_x0000_s1032" type="#_x0000_t120" style="position:absolute;left:0;text-align:left;margin-left:269.25pt;margin-top:8.7pt;width:8.5pt;height:8.5pt;z-index:-251651072" fillcolor="#90f" strokecolor="#90f"/>
        </w:pic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 xml:space="preserve">                                               </w:t>
      </w:r>
      <w:r w:rsidR="00193C7A">
        <w:rPr>
          <w:rFonts w:ascii="黑体" w:eastAsia="黑体" w:hint="eastAsia"/>
          <w:color w:val="000000" w:themeColor="text1"/>
          <w:sz w:val="24"/>
          <w:szCs w:val="24"/>
        </w:rPr>
        <w:t>高效率转换电流，利用率高，损耗极低</w:t>
      </w:r>
    </w:p>
    <w:p w:rsidR="00C92997" w:rsidRDefault="0011791D" w:rsidP="00D32456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11791D">
        <w:rPr>
          <w:rFonts w:ascii="黑体" w:eastAsia="黑体" w:hint="eastAsia"/>
          <w:b/>
          <w:noProof/>
          <w:color w:val="9900FF"/>
          <w:sz w:val="28"/>
        </w:rPr>
        <w:pict>
          <v:shape id="_x0000_s1028" type="#_x0000_t120" style="position:absolute;left:0;text-align:left;margin-left:269.25pt;margin-top:8.95pt;width:8.5pt;height:8.5pt;z-index:-251655168" fillcolor="#90f" strokecolor="#90f"/>
        </w:pic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 xml:space="preserve">                                               </w:t>
      </w:r>
      <w:r w:rsidR="00193C7A">
        <w:rPr>
          <w:rFonts w:ascii="黑体" w:eastAsia="黑体" w:hint="eastAsia"/>
          <w:color w:val="000000" w:themeColor="text1"/>
          <w:sz w:val="24"/>
          <w:szCs w:val="24"/>
        </w:rPr>
        <w:t>显微镜光源，内窥镜，胃肠镜，妇科镜，</w:t>
      </w:r>
    </w:p>
    <w:p w:rsidR="00C92997" w:rsidRDefault="0011791D" w:rsidP="0092386F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>
        <w:rPr>
          <w:rFonts w:ascii="黑体" w:eastAsia="黑体" w:hint="eastAsia"/>
          <w:noProof/>
          <w:color w:val="000000" w:themeColor="text1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-6.75pt;margin-top:9.65pt;width:537.75pt;height:35.25pt;z-index:251666432" fillcolor="#90f" strokecolor="white [3212]">
            <v:fill opacity="55706f" color2="fill darken(0)" o:opacity2="7209f" rotate="t" angle="-90" method="linear sigma" focus="100%" type="gradient"/>
            <v:textbox style="mso-next-textbox:#_x0000_s1037">
              <w:txbxContent>
                <w:p w:rsidR="00F15F62" w:rsidRPr="00A65BED" w:rsidRDefault="00F15F62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 w:rsidRPr="00A65BED"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输入</w:t>
                  </w:r>
                  <w:r w:rsidR="00193C7A"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输出</w:t>
                  </w:r>
                  <w:r w:rsidRPr="00A65BED"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特性</w:t>
                  </w:r>
                </w:p>
              </w:txbxContent>
            </v:textbox>
          </v:shape>
        </w:pict>
      </w:r>
    </w:p>
    <w:p w:rsidR="0092386F" w:rsidRPr="0092386F" w:rsidRDefault="0092386F" w:rsidP="0092386F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</w:p>
    <w:tbl>
      <w:tblPr>
        <w:tblpPr w:leftFromText="180" w:rightFromText="180" w:vertAnchor="text" w:horzAnchor="page" w:tblpX="909" w:tblpY="468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880"/>
        <w:gridCol w:w="1965"/>
        <w:gridCol w:w="6335"/>
      </w:tblGrid>
      <w:tr w:rsidR="00193C7A" w:rsidTr="00193C7A">
        <w:trPr>
          <w:trHeight w:hRule="exact" w:val="407"/>
        </w:trPr>
        <w:tc>
          <w:tcPr>
            <w:tcW w:w="1880" w:type="dxa"/>
            <w:tcBorders>
              <w:top w:val="single" w:sz="12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产品型号</w:t>
            </w: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AC1ED4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GY150/220S12</w:t>
            </w:r>
            <w:r w:rsidR="00D92AFC">
              <w:rPr>
                <w:rFonts w:hint="eastAsia"/>
              </w:rPr>
              <w:t>HL</w:t>
            </w:r>
          </w:p>
        </w:tc>
        <w:tc>
          <w:tcPr>
            <w:tcW w:w="6335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92AFC">
            <w:pPr>
              <w:tabs>
                <w:tab w:val="left" w:pos="6283"/>
              </w:tabs>
              <w:ind w:firstLineChars="350" w:firstLine="735"/>
              <w:rPr>
                <w:rFonts w:hint="eastAsia"/>
              </w:rPr>
            </w:pPr>
            <w:r>
              <w:rPr>
                <w:rFonts w:hint="eastAsia"/>
              </w:rPr>
              <w:t>医疗冷光源内窥镜调光电源板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输入参数</w:t>
            </w: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电压范围</w:t>
            </w:r>
          </w:p>
        </w:tc>
        <w:tc>
          <w:tcPr>
            <w:tcW w:w="633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AC1ED4" w:rsidP="00AC1ED4">
            <w:pPr>
              <w:tabs>
                <w:tab w:val="left" w:pos="6283"/>
              </w:tabs>
              <w:ind w:firstLineChars="50" w:firstLine="105"/>
              <w:rPr>
                <w:rFonts w:hint="eastAsia"/>
              </w:rPr>
            </w:pPr>
            <w:r>
              <w:rPr>
                <w:rFonts w:hint="eastAsia"/>
              </w:rPr>
              <w:t>110</w:t>
            </w:r>
            <w:r w:rsidR="0017441F">
              <w:rPr>
                <w:rFonts w:hint="eastAsia"/>
              </w:rPr>
              <w:t>-265</w:t>
            </w:r>
            <w:r w:rsidR="00193C7A">
              <w:rPr>
                <w:rFonts w:hint="eastAsia"/>
              </w:rPr>
              <w:t>VAC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频率范围</w:t>
            </w:r>
          </w:p>
        </w:tc>
        <w:tc>
          <w:tcPr>
            <w:tcW w:w="6335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47-63HZ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输入电流</w:t>
            </w:r>
          </w:p>
        </w:tc>
        <w:tc>
          <w:tcPr>
            <w:tcW w:w="633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 w:rsidR="00D92AFC">
              <w:rPr>
                <w:rFonts w:hint="eastAsia"/>
              </w:rPr>
              <w:t>1</w:t>
            </w:r>
            <w:r>
              <w:rPr>
                <w:rFonts w:hint="eastAsia"/>
              </w:rPr>
              <w:t>A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输出参数</w:t>
            </w: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输出电压</w:t>
            </w:r>
          </w:p>
        </w:tc>
        <w:tc>
          <w:tcPr>
            <w:tcW w:w="6335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AC1ED4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DC12</w:t>
            </w:r>
            <w:r w:rsidR="00193C7A">
              <w:rPr>
                <w:rFonts w:hint="eastAsia"/>
              </w:rPr>
              <w:t>V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输出电流</w:t>
            </w:r>
          </w:p>
        </w:tc>
        <w:tc>
          <w:tcPr>
            <w:tcW w:w="633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AC1ED4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12.5</w:t>
            </w:r>
            <w:r w:rsidR="00193C7A">
              <w:rPr>
                <w:rFonts w:hint="eastAsia"/>
              </w:rPr>
              <w:t>A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纹波噪声</w:t>
            </w:r>
          </w:p>
        </w:tc>
        <w:tc>
          <w:tcPr>
            <w:tcW w:w="6335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>50MV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稳压精度</w:t>
            </w:r>
          </w:p>
        </w:tc>
        <w:tc>
          <w:tcPr>
            <w:tcW w:w="633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1%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典型效率</w:t>
            </w:r>
          </w:p>
        </w:tc>
        <w:tc>
          <w:tcPr>
            <w:tcW w:w="6335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88%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ind w:firstLineChars="300" w:firstLine="630"/>
              <w:rPr>
                <w:rFonts w:hint="eastAsia"/>
              </w:rPr>
            </w:pPr>
            <w:r>
              <w:rPr>
                <w:rFonts w:hint="eastAsia"/>
              </w:rPr>
              <w:t>保护</w:t>
            </w: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短路保护</w:t>
            </w:r>
          </w:p>
        </w:tc>
        <w:tc>
          <w:tcPr>
            <w:tcW w:w="633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D92AFC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  <w:szCs w:val="21"/>
              </w:rPr>
              <w:t>有</w:t>
            </w:r>
            <w:r w:rsidR="00193C7A" w:rsidRPr="00A806F8">
              <w:rPr>
                <w:rFonts w:hint="eastAsia"/>
                <w:szCs w:val="21"/>
              </w:rPr>
              <w:t>短路</w:t>
            </w:r>
            <w:r>
              <w:rPr>
                <w:rFonts w:hint="eastAsia"/>
                <w:szCs w:val="21"/>
              </w:rPr>
              <w:t>过压保护</w:t>
            </w:r>
            <w:r w:rsidR="00193C7A" w:rsidRPr="00A806F8">
              <w:rPr>
                <w:rFonts w:hint="eastAsia"/>
                <w:szCs w:val="21"/>
              </w:rPr>
              <w:t xml:space="preserve"> 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过流保护</w:t>
            </w:r>
          </w:p>
        </w:tc>
        <w:tc>
          <w:tcPr>
            <w:tcW w:w="6335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 w:rsidRPr="00A806F8">
              <w:rPr>
                <w:rFonts w:hint="eastAsia"/>
                <w:szCs w:val="21"/>
              </w:rPr>
              <w:t xml:space="preserve">120%-180% </w:t>
            </w:r>
            <w:r w:rsidRPr="00A806F8">
              <w:rPr>
                <w:rFonts w:hint="eastAsia"/>
                <w:szCs w:val="21"/>
              </w:rPr>
              <w:t>输出电流</w:t>
            </w:r>
            <w:r w:rsidRPr="00A806F8">
              <w:rPr>
                <w:rFonts w:hint="eastAsia"/>
                <w:szCs w:val="21"/>
              </w:rPr>
              <w:t xml:space="preserve"> </w:t>
            </w:r>
            <w:r w:rsidRPr="00A806F8">
              <w:rPr>
                <w:rFonts w:hint="eastAsia"/>
                <w:szCs w:val="21"/>
              </w:rPr>
              <w:t>可自恢复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过压保护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633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115%-150%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工作环境</w:t>
            </w: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工作温度</w:t>
            </w:r>
          </w:p>
        </w:tc>
        <w:tc>
          <w:tcPr>
            <w:tcW w:w="6335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-25</w:t>
            </w:r>
            <w:r>
              <w:rPr>
                <w:rFonts w:hint="eastAsia"/>
              </w:rPr>
              <w:t>℃</w:t>
            </w:r>
            <w:r>
              <w:rPr>
                <w:rFonts w:hint="eastAsia"/>
              </w:rPr>
              <w:t>~+85</w:t>
            </w:r>
            <w:r>
              <w:rPr>
                <w:rFonts w:hint="eastAsia"/>
              </w:rPr>
              <w:t>℃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无冷凝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存储温度</w:t>
            </w:r>
          </w:p>
        </w:tc>
        <w:tc>
          <w:tcPr>
            <w:tcW w:w="633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-40</w:t>
            </w:r>
            <w:r>
              <w:rPr>
                <w:rFonts w:hint="eastAsia"/>
              </w:rPr>
              <w:t>℃</w:t>
            </w:r>
            <w:r>
              <w:rPr>
                <w:rFonts w:hint="eastAsia"/>
              </w:rPr>
              <w:t>~+85</w:t>
            </w:r>
            <w:r>
              <w:rPr>
                <w:rFonts w:hint="eastAsia"/>
              </w:rPr>
              <w:t>℃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无冷凝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安规</w:t>
            </w:r>
            <w:r>
              <w:rPr>
                <w:rFonts w:hint="eastAsia"/>
              </w:rPr>
              <w:t xml:space="preserve"> EMC</w:t>
            </w: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隔离耐压</w:t>
            </w:r>
          </w:p>
        </w:tc>
        <w:tc>
          <w:tcPr>
            <w:tcW w:w="6335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180"/>
              <w:rPr>
                <w:rFonts w:hint="eastAsia"/>
              </w:rPr>
            </w:pPr>
            <w:r w:rsidRPr="00A806F8">
              <w:rPr>
                <w:rFonts w:hint="eastAsia"/>
                <w:sz w:val="18"/>
                <w:szCs w:val="18"/>
              </w:rPr>
              <w:t>输入</w:t>
            </w:r>
            <w:r w:rsidRPr="00A806F8">
              <w:rPr>
                <w:rFonts w:hint="eastAsia"/>
                <w:sz w:val="18"/>
                <w:szCs w:val="18"/>
              </w:rPr>
              <w:t>-</w:t>
            </w:r>
            <w:r w:rsidRPr="00A806F8">
              <w:rPr>
                <w:rFonts w:hint="eastAsia"/>
                <w:sz w:val="18"/>
                <w:szCs w:val="18"/>
              </w:rPr>
              <w:t>输出</w:t>
            </w:r>
            <w:r w:rsidRPr="00A806F8">
              <w:rPr>
                <w:rFonts w:hint="eastAsia"/>
                <w:sz w:val="18"/>
                <w:szCs w:val="18"/>
              </w:rPr>
              <w:t xml:space="preserve">1.5KV/60S </w:t>
            </w:r>
            <w:r w:rsidRPr="00A806F8">
              <w:rPr>
                <w:rFonts w:hint="eastAsia"/>
                <w:sz w:val="18"/>
                <w:szCs w:val="18"/>
              </w:rPr>
              <w:t>输入</w:t>
            </w:r>
            <w:r w:rsidRPr="00A806F8">
              <w:rPr>
                <w:rFonts w:hint="eastAsia"/>
                <w:sz w:val="18"/>
                <w:szCs w:val="18"/>
              </w:rPr>
              <w:t>-</w:t>
            </w:r>
            <w:r w:rsidRPr="00A806F8">
              <w:rPr>
                <w:rFonts w:hint="eastAsia"/>
                <w:sz w:val="18"/>
                <w:szCs w:val="18"/>
              </w:rPr>
              <w:t>外壳</w:t>
            </w:r>
            <w:r w:rsidRPr="00A806F8">
              <w:rPr>
                <w:rFonts w:hint="eastAsia"/>
                <w:sz w:val="18"/>
                <w:szCs w:val="18"/>
              </w:rPr>
              <w:t xml:space="preserve"> 1.5KV/60S  </w:t>
            </w:r>
            <w:r w:rsidRPr="00A806F8">
              <w:rPr>
                <w:rFonts w:hint="eastAsia"/>
                <w:sz w:val="18"/>
                <w:szCs w:val="18"/>
              </w:rPr>
              <w:t>输出</w:t>
            </w:r>
            <w:r w:rsidRPr="00A806F8">
              <w:rPr>
                <w:rFonts w:hint="eastAsia"/>
                <w:sz w:val="18"/>
                <w:szCs w:val="18"/>
              </w:rPr>
              <w:t>-</w:t>
            </w:r>
            <w:r w:rsidRPr="00A806F8">
              <w:rPr>
                <w:rFonts w:hint="eastAsia"/>
                <w:sz w:val="18"/>
                <w:szCs w:val="18"/>
              </w:rPr>
              <w:t>外壳</w:t>
            </w:r>
            <w:r w:rsidRPr="00A806F8">
              <w:rPr>
                <w:rFonts w:hint="eastAsia"/>
                <w:sz w:val="18"/>
                <w:szCs w:val="18"/>
              </w:rPr>
              <w:t xml:space="preserve"> DC0.5KV/60S</w:t>
            </w:r>
          </w:p>
        </w:tc>
      </w:tr>
      <w:tr w:rsidR="00193C7A" w:rsidRPr="00A806F8" w:rsidTr="00193C7A">
        <w:trPr>
          <w:trHeight w:hRule="exact" w:val="40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绝缘电阻</w:t>
            </w:r>
          </w:p>
        </w:tc>
        <w:tc>
          <w:tcPr>
            <w:tcW w:w="633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Pr="00A806F8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cs="Calibri" w:hint="eastAsia"/>
              </w:rPr>
            </w:pPr>
            <w:r>
              <w:rPr>
                <w:rFonts w:hint="eastAsia"/>
              </w:rPr>
              <w:t>≥</w:t>
            </w:r>
            <w:r>
              <w:rPr>
                <w:rFonts w:hint="eastAsia"/>
              </w:rPr>
              <w:t>100M</w:t>
            </w:r>
            <w:r w:rsidRPr="00A806F8">
              <w:rPr>
                <w:rFonts w:ascii="宋体" w:hAnsi="宋体" w:cs="宋体" w:hint="eastAsia"/>
              </w:rPr>
              <w:t>Ω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漏电流</w:t>
            </w:r>
          </w:p>
        </w:tc>
        <w:tc>
          <w:tcPr>
            <w:tcW w:w="6335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 xml:space="preserve">10MA </w:t>
            </w:r>
            <w:r>
              <w:rPr>
                <w:rFonts w:hint="eastAsia"/>
              </w:rPr>
              <w:t>无击穿现象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安规标准</w:t>
            </w:r>
          </w:p>
        </w:tc>
        <w:tc>
          <w:tcPr>
            <w:tcW w:w="633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符合</w:t>
            </w:r>
            <w:r>
              <w:rPr>
                <w:rFonts w:hint="eastAsia"/>
              </w:rPr>
              <w:t xml:space="preserve"> </w:t>
            </w:r>
            <w:r w:rsidRPr="00A806F8">
              <w:rPr>
                <w:rFonts w:ascii="宋体" w:hAnsi="宋体" w:cs="宋体" w:hint="eastAsia"/>
              </w:rPr>
              <w:t>GB9254 EN55022A CLASSB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ind w:firstLineChars="300" w:firstLine="630"/>
              <w:rPr>
                <w:rFonts w:hint="eastAsia"/>
              </w:rPr>
            </w:pPr>
            <w:r>
              <w:rPr>
                <w:rFonts w:hint="eastAsia"/>
              </w:rPr>
              <w:t>其他</w:t>
            </w: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安装尺寸</w:t>
            </w:r>
          </w:p>
        </w:tc>
        <w:tc>
          <w:tcPr>
            <w:tcW w:w="6335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160*78*34mm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冷却方式</w:t>
            </w:r>
          </w:p>
        </w:tc>
        <w:tc>
          <w:tcPr>
            <w:tcW w:w="633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自然风冷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ind w:firstLineChars="300" w:firstLine="630"/>
              <w:rPr>
                <w:rFonts w:hint="eastAsia"/>
              </w:rPr>
            </w:pPr>
            <w:r>
              <w:rPr>
                <w:rFonts w:hint="eastAsia"/>
              </w:rPr>
              <w:t>备注</w:t>
            </w:r>
          </w:p>
        </w:tc>
        <w:tc>
          <w:tcPr>
            <w:tcW w:w="830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如未特殊说明，所有规格参数均在输入</w:t>
            </w:r>
            <w:r>
              <w:rPr>
                <w:rFonts w:hint="eastAsia"/>
              </w:rPr>
              <w:t>220V</w:t>
            </w:r>
            <w:r>
              <w:rPr>
                <w:rFonts w:hint="eastAsia"/>
              </w:rPr>
              <w:t>，额定负载，</w:t>
            </w:r>
            <w:r>
              <w:rPr>
                <w:rFonts w:hint="eastAsia"/>
              </w:rPr>
              <w:t>25</w:t>
            </w:r>
            <w:r>
              <w:rPr>
                <w:rFonts w:hint="eastAsia"/>
              </w:rPr>
              <w:t>℃环境温度下测量结果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8300" w:type="dxa"/>
            <w:gridSpan w:val="2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在实际应用中需参考温度降额曲线及输入电压降额曲线，纹波在</w:t>
            </w:r>
            <w:r>
              <w:rPr>
                <w:rFonts w:hint="eastAsia"/>
              </w:rPr>
              <w:t>20MHZ</w:t>
            </w:r>
            <w:r>
              <w:rPr>
                <w:rFonts w:hint="eastAsia"/>
              </w:rPr>
              <w:t>带宽下测量</w:t>
            </w:r>
          </w:p>
        </w:tc>
      </w:tr>
      <w:tr w:rsidR="00193C7A" w:rsidTr="00193C7A">
        <w:trPr>
          <w:trHeight w:hRule="exact" w:val="46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830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安装定位尺寸公差</w:t>
            </w:r>
            <w:r>
              <w:rPr>
                <w:rFonts w:hint="eastAsia"/>
              </w:rPr>
              <w:t>GB/T1804-2000f</w:t>
            </w:r>
            <w:r>
              <w:rPr>
                <w:rFonts w:hint="eastAsia"/>
              </w:rPr>
              <w:t>级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其他参见</w:t>
            </w:r>
            <w:r>
              <w:rPr>
                <w:rFonts w:hint="eastAsia"/>
              </w:rPr>
              <w:t xml:space="preserve"> GB/T1804-2000C</w:t>
            </w:r>
            <w:r>
              <w:rPr>
                <w:rFonts w:hint="eastAsia"/>
              </w:rPr>
              <w:t>级执行</w:t>
            </w:r>
          </w:p>
        </w:tc>
      </w:tr>
    </w:tbl>
    <w:p w:rsidR="00C92997" w:rsidRDefault="00C92997">
      <w:pPr>
        <w:rPr>
          <w:rFonts w:hint="eastAsia"/>
        </w:rPr>
      </w:pPr>
    </w:p>
    <w:p w:rsidR="00C92997" w:rsidRDefault="00C92997">
      <w:pPr>
        <w:rPr>
          <w:rFonts w:hint="eastAsia"/>
        </w:rPr>
      </w:pPr>
    </w:p>
    <w:p w:rsidR="008D4A57" w:rsidRDefault="00BC6919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3434080</wp:posOffset>
            </wp:positionH>
            <wp:positionV relativeFrom="paragraph">
              <wp:posOffset>141605</wp:posOffset>
            </wp:positionV>
            <wp:extent cx="3159760" cy="4418330"/>
            <wp:effectExtent l="0" t="0" r="0" b="0"/>
            <wp:wrapNone/>
            <wp:docPr id="3" name="图片 2" descr="IMG_20200316_100247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6_100247_副本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76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4A57" w:rsidRDefault="008D4A57">
      <w:pPr>
        <w:rPr>
          <w:rFonts w:hint="eastAsia"/>
        </w:rPr>
      </w:pPr>
    </w:p>
    <w:p w:rsidR="00C92997" w:rsidRDefault="00BC6919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177165</wp:posOffset>
            </wp:positionV>
            <wp:extent cx="3535045" cy="3540125"/>
            <wp:effectExtent l="19050" t="0" r="8255" b="0"/>
            <wp:wrapNone/>
            <wp:docPr id="2" name="图片 1" descr="未命名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_副本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045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C76">
        <w:rPr>
          <w:rFonts w:asciiTheme="minorEastAsia" w:hAnsiTheme="minorEastAsia" w:hint="eastAsia"/>
        </w:rPr>
        <w:t>注1：测试条件为标称输入电压，满载25℃环境温度，70%RH下测得</w:t>
      </w:r>
    </w:p>
    <w:p w:rsidR="001D1C76" w:rsidRPr="00A14D96" w:rsidRDefault="001D1C76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注2：常规产品货期2周，非标准产品交期约为3周，具体以双方商议为准</w:t>
      </w:r>
    </w:p>
    <w:p w:rsidR="00C92997" w:rsidRDefault="0011791D">
      <w:pPr>
        <w:rPr>
          <w:rFonts w:hint="eastAsia"/>
        </w:rPr>
      </w:pPr>
      <w:r>
        <w:rPr>
          <w:rFonts w:hint="eastAsia"/>
          <w:noProof/>
        </w:rPr>
        <w:pict>
          <v:shape id="_x0000_s1041" type="#_x0000_t202" style="position:absolute;left:0;text-align:left;margin-left:-6.35pt;margin-top:5.75pt;width:535.1pt;height:35.25pt;z-index:251668480" fillcolor="#90f" strokecolor="white [3212]">
            <v:fill opacity="55706f" color2="fill darken(0)" o:opacity2="7209f" rotate="t" angle="-90" method="linear sigma" focus="100%" type="gradient"/>
            <v:textbox style="mso-next-textbox:#_x0000_s1041">
              <w:txbxContent>
                <w:p w:rsidR="00FA0C40" w:rsidRPr="00A65BED" w:rsidRDefault="00FA0C40" w:rsidP="00FA0C40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封装尺寸与引脚功能</w:t>
                  </w:r>
                </w:p>
              </w:txbxContent>
            </v:textbox>
          </v:shape>
        </w:pict>
      </w:r>
    </w:p>
    <w:p w:rsidR="00C92997" w:rsidRDefault="00C92997">
      <w:pPr>
        <w:rPr>
          <w:rFonts w:hint="eastAsia"/>
        </w:rPr>
      </w:pPr>
    </w:p>
    <w:p w:rsidR="00C92997" w:rsidRDefault="00C92997">
      <w:pPr>
        <w:rPr>
          <w:rFonts w:hint="eastAsia"/>
        </w:rPr>
      </w:pPr>
    </w:p>
    <w:p w:rsidR="00C92997" w:rsidRDefault="002C3FFA">
      <w:pPr>
        <w:rPr>
          <w:rFonts w:hint="eastAsia"/>
        </w:rPr>
      </w:pPr>
      <w:r>
        <w:rPr>
          <w:rFonts w:hint="eastAsia"/>
          <w:noProof/>
        </w:rPr>
        <w:t xml:space="preserve"> </w:t>
      </w:r>
    </w:p>
    <w:p w:rsidR="00C92997" w:rsidRPr="0074731B" w:rsidRDefault="00C92997">
      <w:pPr>
        <w:rPr>
          <w:rFonts w:hint="eastAsia"/>
          <w:color w:val="FFFFFF" w:themeColor="background1"/>
        </w:rPr>
      </w:pPr>
    </w:p>
    <w:p w:rsidR="00C92997" w:rsidRDefault="0074731B" w:rsidP="00193C7A">
      <w:pPr>
        <w:tabs>
          <w:tab w:val="left" w:pos="6675"/>
        </w:tabs>
        <w:rPr>
          <w:rFonts w:hint="eastAsia"/>
        </w:rPr>
      </w:pPr>
      <w:r>
        <w:rPr>
          <w:rFonts w:hint="eastAsia"/>
        </w:rPr>
        <w:t xml:space="preserve">                                                    </w:t>
      </w:r>
    </w:p>
    <w:p w:rsidR="00C92997" w:rsidRDefault="00C92997">
      <w:pPr>
        <w:rPr>
          <w:rFonts w:hint="eastAsia"/>
        </w:rPr>
      </w:pPr>
    </w:p>
    <w:p w:rsidR="00C92997" w:rsidRDefault="00C92997">
      <w:pPr>
        <w:rPr>
          <w:rFonts w:hint="eastAsia"/>
        </w:rPr>
      </w:pPr>
    </w:p>
    <w:p w:rsidR="00C92997" w:rsidRDefault="00C92997">
      <w:pPr>
        <w:rPr>
          <w:rFonts w:hint="eastAsia"/>
        </w:rPr>
      </w:pPr>
    </w:p>
    <w:p w:rsidR="00C92997" w:rsidRDefault="00C92997">
      <w:pPr>
        <w:rPr>
          <w:rFonts w:hint="eastAsia"/>
        </w:rPr>
      </w:pPr>
    </w:p>
    <w:p w:rsidR="00C92997" w:rsidRDefault="00C92997">
      <w:pPr>
        <w:rPr>
          <w:rFonts w:hint="eastAsia"/>
        </w:rPr>
      </w:pPr>
    </w:p>
    <w:p w:rsidR="00C92997" w:rsidRDefault="00C92997">
      <w:pPr>
        <w:rPr>
          <w:rFonts w:hint="eastAsia"/>
        </w:rPr>
      </w:pPr>
    </w:p>
    <w:p w:rsidR="00681515" w:rsidRDefault="00681515" w:rsidP="000845AA">
      <w:pPr>
        <w:rPr>
          <w:rFonts w:hint="eastAsia"/>
        </w:rPr>
      </w:pPr>
    </w:p>
    <w:p w:rsidR="00193C7A" w:rsidRDefault="00193C7A" w:rsidP="000845AA">
      <w:pPr>
        <w:rPr>
          <w:rFonts w:hint="eastAsia"/>
        </w:rPr>
      </w:pPr>
    </w:p>
    <w:p w:rsidR="00C92997" w:rsidRDefault="00925332">
      <w:pPr>
        <w:rPr>
          <w:rFonts w:hint="eastAsia"/>
        </w:rPr>
      </w:pPr>
      <w:r>
        <w:rPr>
          <w:rFonts w:hint="eastAsia"/>
        </w:rPr>
        <w:t>注：</w:t>
      </w:r>
      <w:r>
        <w:rPr>
          <w:rFonts w:hint="eastAsia"/>
        </w:rPr>
        <w:t>3</w:t>
      </w:r>
      <w:r>
        <w:rPr>
          <w:rFonts w:hint="eastAsia"/>
        </w:rPr>
        <w:t>外接引线是请务必将螺丝打紧，容易松动接触不良导致输出电压不稳，纹波变大</w:t>
      </w:r>
    </w:p>
    <w:p w:rsidR="00A87684" w:rsidRDefault="00A87684">
      <w:pPr>
        <w:rPr>
          <w:rFonts w:hint="eastAsia"/>
        </w:rPr>
      </w:pPr>
    </w:p>
    <w:p w:rsidR="006A171B" w:rsidRPr="00925332" w:rsidRDefault="00A87684">
      <w:pPr>
        <w:rPr>
          <w:rFonts w:hint="eastAsia"/>
        </w:rPr>
      </w:pPr>
      <w:r>
        <w:rPr>
          <w:rFonts w:hint="eastAsia"/>
        </w:rPr>
        <w:t>注：</w:t>
      </w:r>
      <w:r w:rsidR="00925332">
        <w:rPr>
          <w:rFonts w:hint="eastAsia"/>
        </w:rPr>
        <w:t>4</w:t>
      </w:r>
      <w:r>
        <w:rPr>
          <w:rFonts w:hint="eastAsia"/>
        </w:rPr>
        <w:t>如需电路拓展使用，请致电北京诚远信达电子科技技术部咨询，公司会有</w:t>
      </w:r>
      <w:r>
        <w:rPr>
          <w:rFonts w:hint="eastAsia"/>
        </w:rPr>
        <w:t>FAE</w:t>
      </w:r>
      <w:r>
        <w:rPr>
          <w:rFonts w:hint="eastAsia"/>
        </w:rPr>
        <w:t>跟踪服务指导</w:t>
      </w:r>
    </w:p>
    <w:p w:rsidR="006A171B" w:rsidRPr="0081567C" w:rsidRDefault="006A171B">
      <w:pPr>
        <w:rPr>
          <w:rFonts w:hint="eastAsia"/>
          <w:b/>
          <w:sz w:val="22"/>
        </w:rPr>
      </w:pPr>
    </w:p>
    <w:p w:rsidR="006A171B" w:rsidRDefault="0011791D">
      <w:pPr>
        <w:rPr>
          <w:rFonts w:hint="eastAsia"/>
        </w:rPr>
      </w:pPr>
      <w:r>
        <w:rPr>
          <w:rFonts w:hint="eastAsia"/>
          <w:noProof/>
        </w:rPr>
        <w:pict>
          <v:shape id="_x0000_s1059" type="#_x0000_t202" style="position:absolute;left:0;text-align:left;margin-left:1.45pt;margin-top:.95pt;width:535.1pt;height:35.25pt;z-index:251685888" fillcolor="#90f" strokecolor="white [3212]">
            <v:fill opacity="55706f" color2="fill darken(0)" o:opacity2="7209f" rotate="t" angle="-90" method="linear sigma" focus="100%" type="gradient"/>
            <v:textbox style="mso-next-textbox:#_x0000_s1059">
              <w:txbxContent>
                <w:p w:rsidR="00193C7A" w:rsidRPr="00A65BED" w:rsidRDefault="00193C7A" w:rsidP="00193C7A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实物安装接线图</w:t>
                  </w:r>
                </w:p>
              </w:txbxContent>
            </v:textbox>
          </v:shape>
        </w:pict>
      </w:r>
    </w:p>
    <w:p w:rsidR="0017441F" w:rsidRDefault="009052C5">
      <w:pPr>
        <w:rPr>
          <w:rFonts w:hint="eastAsia"/>
        </w:rPr>
      </w:pPr>
      <w:r>
        <w:rPr>
          <w:rFonts w:hint="eastAsia"/>
        </w:rPr>
        <w:t xml:space="preserve">    </w:t>
      </w:r>
    </w:p>
    <w:p w:rsidR="006A171B" w:rsidRDefault="006A171B">
      <w:pPr>
        <w:rPr>
          <w:rFonts w:hint="eastAsia"/>
        </w:rPr>
      </w:pPr>
    </w:p>
    <w:p w:rsidR="006A171B" w:rsidRDefault="00BC6919" w:rsidP="0017441F">
      <w:pPr>
        <w:tabs>
          <w:tab w:val="left" w:pos="783"/>
        </w:tabs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1076096</wp:posOffset>
            </wp:positionH>
            <wp:positionV relativeFrom="paragraph">
              <wp:posOffset>2235</wp:posOffset>
            </wp:positionV>
            <wp:extent cx="4172559" cy="4162349"/>
            <wp:effectExtent l="19050" t="0" r="0" b="0"/>
            <wp:wrapNone/>
            <wp:docPr id="4" name="图片 3" descr="最新卤素灯杯电源连接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最新卤素灯杯电源连接图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559" cy="4162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441F">
        <w:rPr>
          <w:rFonts w:hint="eastAsia"/>
        </w:rPr>
        <w:tab/>
      </w:r>
    </w:p>
    <w:p w:rsidR="006A171B" w:rsidRDefault="006A171B">
      <w:pPr>
        <w:rPr>
          <w:rFonts w:hint="eastAsia"/>
        </w:rPr>
      </w:pPr>
    </w:p>
    <w:p w:rsidR="006A171B" w:rsidRDefault="00193C7A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4342765</wp:posOffset>
            </wp:positionV>
            <wp:extent cx="5610860" cy="5610860"/>
            <wp:effectExtent l="19050" t="0" r="8890" b="0"/>
            <wp:wrapNone/>
            <wp:docPr id="36" name="图片 36" descr="9530128026_13677096_副66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9530128026_13677096_副666_副本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561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71B" w:rsidRDefault="0017441F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4342765</wp:posOffset>
            </wp:positionV>
            <wp:extent cx="3610610" cy="3610610"/>
            <wp:effectExtent l="19050" t="0" r="8890" b="0"/>
            <wp:wrapNone/>
            <wp:docPr id="41" name="图片 41" descr="9530128026_13677096_副66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9530128026_13677096_副666_副本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361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4342765</wp:posOffset>
            </wp:positionV>
            <wp:extent cx="3610610" cy="3610610"/>
            <wp:effectExtent l="19050" t="0" r="8890" b="0"/>
            <wp:wrapNone/>
            <wp:docPr id="40" name="图片 40" descr="9530128026_13677096_副66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9530128026_13677096_副666_副本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361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4342765</wp:posOffset>
            </wp:positionV>
            <wp:extent cx="3610610" cy="3610610"/>
            <wp:effectExtent l="19050" t="0" r="8890" b="0"/>
            <wp:wrapNone/>
            <wp:docPr id="39" name="图片 39" descr="9530128026_13677096_副66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9530128026_13677096_副666_副本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361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17441F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5233035</wp:posOffset>
            </wp:positionV>
            <wp:extent cx="3610610" cy="3610610"/>
            <wp:effectExtent l="19050" t="0" r="8890" b="0"/>
            <wp:wrapNone/>
            <wp:docPr id="42" name="图片 42" descr="9530128026_13677096_副66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9530128026_13677096_副666_副本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361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BC691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688391</wp:posOffset>
            </wp:positionH>
            <wp:positionV relativeFrom="paragraph">
              <wp:posOffset>83922</wp:posOffset>
            </wp:positionV>
            <wp:extent cx="6008675" cy="3028493"/>
            <wp:effectExtent l="19050" t="0" r="0" b="0"/>
            <wp:wrapNone/>
            <wp:docPr id="43" name="图片 0" descr="]ML4VRGKIWI23R[6F5[(65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0" descr="]ML4VRGKIWI23R[6F5[(65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675" cy="302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441F" w:rsidRDefault="0017441F">
      <w:pPr>
        <w:rPr>
          <w:rFonts w:hint="eastAsia"/>
        </w:rPr>
      </w:pPr>
    </w:p>
    <w:p w:rsidR="0017441F" w:rsidRDefault="0011791D">
      <w:pPr>
        <w:rPr>
          <w:rFonts w:hint="eastAsia"/>
        </w:rPr>
      </w:pPr>
      <w:r>
        <w:rPr>
          <w:rFonts w:hint="eastAsia"/>
          <w:noProof/>
        </w:rPr>
        <w:pict>
          <v:shape id="_x0000_s1061" type="#_x0000_t202" style="position:absolute;left:0;text-align:left;margin-left:413.3pt;margin-top:11.1pt;width:109.4pt;height:154.2pt;z-index:251701248;mso-width-relative:margin;mso-height-relative:margin" strokecolor="white [3212]">
            <v:textbox>
              <w:txbxContent>
                <w:p w:rsidR="00BC6919" w:rsidRDefault="00BC6919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BC6919" w:rsidRDefault="00BC6919">
      <w:pPr>
        <w:rPr>
          <w:rFonts w:hint="eastAsia"/>
        </w:rPr>
      </w:pPr>
    </w:p>
    <w:p w:rsidR="00BC6919" w:rsidRDefault="00BC6919">
      <w:pPr>
        <w:rPr>
          <w:rFonts w:hint="eastAsia"/>
        </w:rPr>
      </w:pPr>
    </w:p>
    <w:p w:rsidR="00BC6919" w:rsidRDefault="00BC6919">
      <w:pPr>
        <w:rPr>
          <w:rFonts w:hint="eastAsia"/>
        </w:rPr>
      </w:pPr>
    </w:p>
    <w:p w:rsidR="00BC6919" w:rsidRDefault="00BC6919">
      <w:pPr>
        <w:rPr>
          <w:rFonts w:hint="eastAsia"/>
        </w:rPr>
      </w:pPr>
    </w:p>
    <w:p w:rsidR="00BC6919" w:rsidRDefault="00BC6919">
      <w:pPr>
        <w:rPr>
          <w:rFonts w:hint="eastAsia"/>
        </w:rPr>
      </w:pPr>
    </w:p>
    <w:p w:rsidR="00BC6919" w:rsidRDefault="00BC6919">
      <w:pPr>
        <w:rPr>
          <w:rFonts w:hint="eastAsia"/>
        </w:rPr>
      </w:pPr>
    </w:p>
    <w:p w:rsidR="00BC6919" w:rsidRDefault="00BC6919">
      <w:pPr>
        <w:rPr>
          <w:rFonts w:hint="eastAsia"/>
        </w:rPr>
      </w:pPr>
    </w:p>
    <w:p w:rsidR="00BC6919" w:rsidRDefault="00BC6919">
      <w:pPr>
        <w:rPr>
          <w:rFonts w:hint="eastAsia"/>
        </w:rPr>
      </w:pPr>
    </w:p>
    <w:p w:rsidR="00BC6919" w:rsidRDefault="00BC6919">
      <w:pPr>
        <w:rPr>
          <w:rFonts w:hint="eastAsia"/>
        </w:rPr>
      </w:pPr>
    </w:p>
    <w:p w:rsidR="006A171B" w:rsidRDefault="0011791D">
      <w:pPr>
        <w:rPr>
          <w:rFonts w:hint="eastAsia"/>
        </w:rPr>
      </w:pPr>
      <w:r>
        <w:rPr>
          <w:rFonts w:hint="eastAsia"/>
          <w:noProof/>
        </w:rPr>
        <w:pict>
          <v:shape id="_x0000_s1053" type="#_x0000_t202" style="position:absolute;left:0;text-align:left;margin-left:-4.85pt;margin-top:11.15pt;width:535.1pt;height:35.25pt;z-index:251676672" fillcolor="#90f" strokecolor="white [3212]">
            <v:fill opacity="55706f" color2="fill darken(0)" o:opacity2="7209f" rotate="t" angle="-90" method="linear sigma" focus="100%" type="gradient"/>
            <v:textbox style="mso-next-textbox:#_x0000_s1053">
              <w:txbxContent>
                <w:p w:rsidR="009E6EF4" w:rsidRPr="00A65BED" w:rsidRDefault="00443067" w:rsidP="009E6EF4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产品选型</w:t>
                  </w:r>
                </w:p>
              </w:txbxContent>
            </v:textbox>
          </v:shape>
        </w:pict>
      </w: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tbl>
      <w:tblPr>
        <w:tblW w:w="107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906"/>
        <w:gridCol w:w="1319"/>
        <w:gridCol w:w="1065"/>
        <w:gridCol w:w="969"/>
        <w:gridCol w:w="1080"/>
        <w:gridCol w:w="906"/>
        <w:gridCol w:w="1223"/>
        <w:gridCol w:w="1096"/>
        <w:gridCol w:w="1160"/>
      </w:tblGrid>
      <w:tr w:rsidR="00443067" w:rsidTr="00B22D68">
        <w:trPr>
          <w:trHeight w:val="319"/>
        </w:trPr>
        <w:tc>
          <w:tcPr>
            <w:tcW w:w="1906" w:type="dxa"/>
            <w:vMerge w:val="restart"/>
            <w:shd w:val="clear" w:color="auto" w:fill="D2D7F2"/>
          </w:tcPr>
          <w:p w:rsidR="009E6EF4" w:rsidRP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 w:rsidRPr="009E6EF4">
              <w:rPr>
                <w:rFonts w:ascii="宋体" w:eastAsia="宋体" w:hAnsi="宋体" w:cs="宋体" w:hint="eastAsia"/>
              </w:rPr>
              <w:t>产品型号</w:t>
            </w:r>
          </w:p>
          <w:p w:rsidR="009E6EF4" w:rsidRPr="009E6EF4" w:rsidRDefault="0017441F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GY150</w:t>
            </w:r>
            <w:r w:rsidR="009E6EF4" w:rsidRPr="009E6EF4">
              <w:rPr>
                <w:rFonts w:ascii="宋体" w:eastAsia="宋体" w:hAnsi="宋体" w:cs="宋体" w:hint="eastAsia"/>
              </w:rPr>
              <w:t>系列</w:t>
            </w:r>
          </w:p>
        </w:tc>
        <w:tc>
          <w:tcPr>
            <w:tcW w:w="1319" w:type="dxa"/>
            <w:vMerge w:val="restart"/>
            <w:shd w:val="clear" w:color="auto" w:fill="D2D7F2"/>
          </w:tcPr>
          <w:p w:rsidR="009E6EF4" w:rsidRP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 w:rsidRPr="009E6EF4">
              <w:rPr>
                <w:rFonts w:ascii="宋体" w:eastAsia="宋体" w:hAnsi="宋体" w:cs="宋体" w:hint="eastAsia"/>
              </w:rPr>
              <w:t>输入电压范围（V）</w:t>
            </w:r>
          </w:p>
        </w:tc>
        <w:tc>
          <w:tcPr>
            <w:tcW w:w="2034" w:type="dxa"/>
            <w:gridSpan w:val="2"/>
            <w:shd w:val="clear" w:color="auto" w:fill="D2D7F2"/>
          </w:tcPr>
          <w:p w:rsidR="009E6EF4" w:rsidRP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 w:rsidRPr="009E6EF4">
              <w:rPr>
                <w:rFonts w:ascii="宋体" w:eastAsia="宋体" w:hAnsi="宋体" w:cs="宋体" w:hint="eastAsia"/>
              </w:rPr>
              <w:t>输出电压（V）</w:t>
            </w:r>
          </w:p>
        </w:tc>
        <w:tc>
          <w:tcPr>
            <w:tcW w:w="1986" w:type="dxa"/>
            <w:gridSpan w:val="2"/>
            <w:shd w:val="clear" w:color="auto" w:fill="D2D7F2"/>
          </w:tcPr>
          <w:p w:rsidR="009E6EF4" w:rsidRP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 w:rsidRPr="009E6EF4">
              <w:rPr>
                <w:rFonts w:ascii="宋体" w:eastAsia="宋体" w:hAnsi="宋体" w:cs="宋体" w:hint="eastAsia"/>
              </w:rPr>
              <w:t>输出电流（A）</w:t>
            </w:r>
          </w:p>
        </w:tc>
        <w:tc>
          <w:tcPr>
            <w:tcW w:w="2319" w:type="dxa"/>
            <w:gridSpan w:val="2"/>
            <w:shd w:val="clear" w:color="auto" w:fill="D2D7F2"/>
          </w:tcPr>
          <w:p w:rsidR="009E6EF4" w:rsidRP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 w:rsidRPr="009E6EF4">
              <w:rPr>
                <w:rFonts w:ascii="宋体" w:eastAsia="宋体" w:hAnsi="宋体" w:cs="宋体" w:hint="eastAsia"/>
              </w:rPr>
              <w:t xml:space="preserve">纹波噪声（mVp-p） </w:t>
            </w:r>
          </w:p>
        </w:tc>
        <w:tc>
          <w:tcPr>
            <w:tcW w:w="1160" w:type="dxa"/>
            <w:vMerge w:val="restart"/>
            <w:shd w:val="clear" w:color="auto" w:fill="D2D7F2"/>
          </w:tcPr>
          <w:p w:rsidR="009E6EF4" w:rsidRP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 w:rsidRPr="009E6EF4">
              <w:rPr>
                <w:rFonts w:ascii="宋体" w:eastAsia="宋体" w:hAnsi="宋体" w:cs="宋体" w:hint="eastAsia"/>
              </w:rPr>
              <w:t>典型效率</w:t>
            </w:r>
          </w:p>
          <w:p w:rsidR="009E6EF4" w:rsidRP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 w:rsidRPr="009E6EF4">
              <w:rPr>
                <w:rFonts w:ascii="宋体" w:eastAsia="宋体" w:hAnsi="宋体" w:cs="宋体" w:hint="eastAsia"/>
              </w:rPr>
              <w:t>（%）</w:t>
            </w:r>
          </w:p>
        </w:tc>
      </w:tr>
      <w:tr w:rsidR="00443067" w:rsidTr="00B22D68">
        <w:trPr>
          <w:trHeight w:val="147"/>
        </w:trPr>
        <w:tc>
          <w:tcPr>
            <w:tcW w:w="1906" w:type="dxa"/>
            <w:vMerge/>
            <w:shd w:val="clear" w:color="auto" w:fill="D2D7F2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  <w:highlight w:val="blue"/>
              </w:rPr>
            </w:pPr>
          </w:p>
        </w:tc>
        <w:tc>
          <w:tcPr>
            <w:tcW w:w="1319" w:type="dxa"/>
            <w:vMerge/>
            <w:shd w:val="clear" w:color="auto" w:fill="D2D7F2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  <w:highlight w:val="blue"/>
              </w:rPr>
            </w:pPr>
          </w:p>
        </w:tc>
        <w:tc>
          <w:tcPr>
            <w:tcW w:w="1065" w:type="dxa"/>
            <w:shd w:val="clear" w:color="auto" w:fill="D2D7F2"/>
          </w:tcPr>
          <w:p w:rsidR="009E6EF4" w:rsidRP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 w:rsidRPr="009E6EF4">
              <w:rPr>
                <w:rFonts w:ascii="宋体" w:eastAsia="宋体" w:hAnsi="宋体" w:cs="宋体" w:hint="eastAsia"/>
              </w:rPr>
              <w:t>Vout1</w:t>
            </w:r>
          </w:p>
        </w:tc>
        <w:tc>
          <w:tcPr>
            <w:tcW w:w="969" w:type="dxa"/>
            <w:shd w:val="clear" w:color="auto" w:fill="D2D7F2"/>
          </w:tcPr>
          <w:p w:rsidR="009E6EF4" w:rsidRP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 w:rsidRPr="009E6EF4">
              <w:rPr>
                <w:rFonts w:ascii="宋体" w:eastAsia="宋体" w:hAnsi="宋体" w:cs="宋体" w:hint="eastAsia"/>
              </w:rPr>
              <w:t>Vout2</w:t>
            </w:r>
          </w:p>
        </w:tc>
        <w:tc>
          <w:tcPr>
            <w:tcW w:w="1080" w:type="dxa"/>
            <w:shd w:val="clear" w:color="auto" w:fill="D2D7F2"/>
          </w:tcPr>
          <w:p w:rsidR="009E6EF4" w:rsidRP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 w:rsidRPr="009E6EF4">
              <w:rPr>
                <w:rFonts w:ascii="宋体" w:eastAsia="宋体" w:hAnsi="宋体" w:cs="宋体" w:hint="eastAsia"/>
              </w:rPr>
              <w:t>Lout1</w:t>
            </w:r>
          </w:p>
        </w:tc>
        <w:tc>
          <w:tcPr>
            <w:tcW w:w="906" w:type="dxa"/>
            <w:shd w:val="clear" w:color="auto" w:fill="D2D7F2"/>
          </w:tcPr>
          <w:p w:rsidR="009E6EF4" w:rsidRP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 w:rsidRPr="009E6EF4">
              <w:rPr>
                <w:rFonts w:ascii="宋体" w:eastAsia="宋体" w:hAnsi="宋体" w:cs="宋体" w:hint="eastAsia"/>
              </w:rPr>
              <w:t>Lout2</w:t>
            </w:r>
          </w:p>
        </w:tc>
        <w:tc>
          <w:tcPr>
            <w:tcW w:w="1223" w:type="dxa"/>
            <w:shd w:val="clear" w:color="auto" w:fill="D2D7F2"/>
          </w:tcPr>
          <w:p w:rsidR="009E6EF4" w:rsidRP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 w:rsidRPr="009E6EF4">
              <w:rPr>
                <w:rFonts w:ascii="宋体" w:eastAsia="宋体" w:hAnsi="宋体" w:cs="宋体" w:hint="eastAsia"/>
              </w:rPr>
              <w:t>Out1</w:t>
            </w:r>
          </w:p>
        </w:tc>
        <w:tc>
          <w:tcPr>
            <w:tcW w:w="1096" w:type="dxa"/>
            <w:shd w:val="clear" w:color="auto" w:fill="D2D7F2"/>
          </w:tcPr>
          <w:p w:rsidR="009E6EF4" w:rsidRP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 w:rsidRPr="009E6EF4">
              <w:rPr>
                <w:rFonts w:ascii="宋体" w:eastAsia="宋体" w:hAnsi="宋体" w:cs="宋体" w:hint="eastAsia"/>
              </w:rPr>
              <w:t>Out2</w:t>
            </w:r>
          </w:p>
        </w:tc>
        <w:tc>
          <w:tcPr>
            <w:tcW w:w="1160" w:type="dxa"/>
            <w:vMerge/>
            <w:shd w:val="clear" w:color="auto" w:fill="D2D7F2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</w:p>
        </w:tc>
      </w:tr>
      <w:tr w:rsidR="009E6EF4" w:rsidTr="00B22D68">
        <w:trPr>
          <w:trHeight w:val="319"/>
        </w:trPr>
        <w:tc>
          <w:tcPr>
            <w:tcW w:w="1906" w:type="dxa"/>
            <w:vAlign w:val="center"/>
          </w:tcPr>
          <w:p w:rsidR="009E6EF4" w:rsidRDefault="0017441F" w:rsidP="00925332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GY100</w:t>
            </w:r>
            <w:r w:rsidR="009E6EF4">
              <w:rPr>
                <w:rFonts w:ascii="宋体" w:eastAsia="宋体" w:hAnsi="宋体" w:cs="宋体" w:hint="eastAsia"/>
              </w:rPr>
              <w:t>/</w:t>
            </w:r>
            <w:r w:rsidR="00925332">
              <w:rPr>
                <w:rFonts w:ascii="宋体" w:eastAsia="宋体" w:hAnsi="宋体" w:cs="宋体" w:hint="eastAsia"/>
              </w:rPr>
              <w:t>220S</w:t>
            </w:r>
            <w:r>
              <w:rPr>
                <w:rFonts w:ascii="宋体" w:eastAsia="宋体" w:hAnsi="宋体" w:cs="宋体" w:hint="eastAsia"/>
              </w:rPr>
              <w:t>12</w:t>
            </w:r>
          </w:p>
        </w:tc>
        <w:tc>
          <w:tcPr>
            <w:tcW w:w="1319" w:type="dxa"/>
          </w:tcPr>
          <w:p w:rsidR="009E6EF4" w:rsidRDefault="00BC6919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165</w:t>
            </w:r>
            <w:r w:rsidR="0017441F">
              <w:rPr>
                <w:rFonts w:ascii="宋体" w:eastAsia="宋体" w:hAnsi="宋体" w:cs="宋体" w:hint="eastAsia"/>
              </w:rPr>
              <w:t>-265</w:t>
            </w:r>
          </w:p>
        </w:tc>
        <w:tc>
          <w:tcPr>
            <w:tcW w:w="1065" w:type="dxa"/>
          </w:tcPr>
          <w:p w:rsidR="009E6EF4" w:rsidRDefault="0017441F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12</w:t>
            </w:r>
          </w:p>
        </w:tc>
        <w:tc>
          <w:tcPr>
            <w:tcW w:w="969" w:type="dxa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080" w:type="dxa"/>
          </w:tcPr>
          <w:p w:rsidR="009E6EF4" w:rsidRDefault="007806A3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8.3</w:t>
            </w:r>
          </w:p>
        </w:tc>
        <w:tc>
          <w:tcPr>
            <w:tcW w:w="906" w:type="dxa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223" w:type="dxa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50</w:t>
            </w:r>
          </w:p>
        </w:tc>
        <w:tc>
          <w:tcPr>
            <w:tcW w:w="1096" w:type="dxa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160" w:type="dxa"/>
          </w:tcPr>
          <w:p w:rsidR="009E6EF4" w:rsidRDefault="00BC6919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88</w:t>
            </w:r>
          </w:p>
        </w:tc>
      </w:tr>
      <w:tr w:rsidR="009E6EF4" w:rsidTr="00B22D68">
        <w:trPr>
          <w:trHeight w:val="293"/>
        </w:trPr>
        <w:tc>
          <w:tcPr>
            <w:tcW w:w="1906" w:type="dxa"/>
            <w:shd w:val="clear" w:color="auto" w:fill="D2D7F2"/>
            <w:vAlign w:val="center"/>
          </w:tcPr>
          <w:p w:rsidR="009E6EF4" w:rsidRDefault="007806A3" w:rsidP="00443067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CY150</w:t>
            </w:r>
            <w:r w:rsidR="00925332">
              <w:rPr>
                <w:rFonts w:ascii="宋体" w:eastAsia="宋体" w:hAnsi="宋体" w:cs="宋体" w:hint="eastAsia"/>
              </w:rPr>
              <w:t>/220</w:t>
            </w:r>
            <w:r w:rsidR="009E6EF4">
              <w:rPr>
                <w:rFonts w:ascii="宋体" w:eastAsia="宋体" w:hAnsi="宋体" w:cs="宋体" w:hint="eastAsia"/>
              </w:rPr>
              <w:t>S</w:t>
            </w:r>
            <w:r>
              <w:rPr>
                <w:rFonts w:ascii="宋体" w:eastAsia="宋体" w:hAnsi="宋体" w:cs="宋体" w:hint="eastAsia"/>
              </w:rPr>
              <w:t>24</w:t>
            </w:r>
          </w:p>
        </w:tc>
        <w:tc>
          <w:tcPr>
            <w:tcW w:w="1319" w:type="dxa"/>
            <w:shd w:val="clear" w:color="auto" w:fill="D2D7F2"/>
          </w:tcPr>
          <w:p w:rsidR="009E6EF4" w:rsidRDefault="00BC6919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165</w:t>
            </w:r>
            <w:r w:rsidR="00925332">
              <w:rPr>
                <w:rFonts w:ascii="宋体" w:eastAsia="宋体" w:hAnsi="宋体" w:cs="宋体" w:hint="eastAsia"/>
              </w:rPr>
              <w:t>-265</w:t>
            </w:r>
          </w:p>
        </w:tc>
        <w:tc>
          <w:tcPr>
            <w:tcW w:w="1065" w:type="dxa"/>
            <w:shd w:val="clear" w:color="auto" w:fill="D2D7F2"/>
          </w:tcPr>
          <w:p w:rsidR="009E6EF4" w:rsidRDefault="007806A3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24</w:t>
            </w:r>
          </w:p>
        </w:tc>
        <w:tc>
          <w:tcPr>
            <w:tcW w:w="969" w:type="dxa"/>
            <w:shd w:val="clear" w:color="auto" w:fill="D2D7F2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080" w:type="dxa"/>
            <w:shd w:val="clear" w:color="auto" w:fill="D2D7F2"/>
          </w:tcPr>
          <w:p w:rsidR="009E6EF4" w:rsidRDefault="007806A3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6.25</w:t>
            </w:r>
          </w:p>
        </w:tc>
        <w:tc>
          <w:tcPr>
            <w:tcW w:w="906" w:type="dxa"/>
            <w:shd w:val="clear" w:color="auto" w:fill="D2D7F2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223" w:type="dxa"/>
            <w:shd w:val="clear" w:color="auto" w:fill="D2D7F2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50</w:t>
            </w:r>
          </w:p>
        </w:tc>
        <w:tc>
          <w:tcPr>
            <w:tcW w:w="1096" w:type="dxa"/>
            <w:shd w:val="clear" w:color="auto" w:fill="D2D7F2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160" w:type="dxa"/>
            <w:shd w:val="clear" w:color="auto" w:fill="D2D7F2"/>
          </w:tcPr>
          <w:p w:rsidR="009E6EF4" w:rsidRDefault="00BC6919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89</w:t>
            </w:r>
          </w:p>
        </w:tc>
      </w:tr>
      <w:tr w:rsidR="009E6EF4" w:rsidTr="00B22D68">
        <w:trPr>
          <w:trHeight w:val="293"/>
        </w:trPr>
        <w:tc>
          <w:tcPr>
            <w:tcW w:w="1906" w:type="dxa"/>
            <w:vAlign w:val="center"/>
          </w:tcPr>
          <w:p w:rsidR="009E6EF4" w:rsidRDefault="0017441F" w:rsidP="00925332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GY150</w:t>
            </w:r>
            <w:r w:rsidR="009E6EF4">
              <w:rPr>
                <w:rFonts w:ascii="宋体" w:eastAsia="宋体" w:hAnsi="宋体" w:cs="宋体" w:hint="eastAsia"/>
              </w:rPr>
              <w:t>/</w:t>
            </w:r>
            <w:r w:rsidR="00925332">
              <w:rPr>
                <w:rFonts w:ascii="宋体" w:eastAsia="宋体" w:hAnsi="宋体" w:cs="宋体" w:hint="eastAsia"/>
              </w:rPr>
              <w:t>220S</w:t>
            </w:r>
            <w:r w:rsidR="007806A3">
              <w:rPr>
                <w:rFonts w:ascii="宋体" w:eastAsia="宋体" w:hAnsi="宋体" w:cs="宋体" w:hint="eastAsia"/>
              </w:rPr>
              <w:t>21</w:t>
            </w:r>
          </w:p>
        </w:tc>
        <w:tc>
          <w:tcPr>
            <w:tcW w:w="1319" w:type="dxa"/>
          </w:tcPr>
          <w:p w:rsidR="009E6EF4" w:rsidRDefault="00BC6919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165</w:t>
            </w:r>
            <w:r w:rsidR="00925332">
              <w:rPr>
                <w:rFonts w:ascii="宋体" w:eastAsia="宋体" w:hAnsi="宋体" w:cs="宋体" w:hint="eastAsia"/>
              </w:rPr>
              <w:t>-265</w:t>
            </w:r>
          </w:p>
        </w:tc>
        <w:tc>
          <w:tcPr>
            <w:tcW w:w="1065" w:type="dxa"/>
          </w:tcPr>
          <w:p w:rsidR="009E6EF4" w:rsidRDefault="007806A3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21</w:t>
            </w:r>
          </w:p>
        </w:tc>
        <w:tc>
          <w:tcPr>
            <w:tcW w:w="969" w:type="dxa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080" w:type="dxa"/>
          </w:tcPr>
          <w:p w:rsidR="009E6EF4" w:rsidRDefault="007806A3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7.14</w:t>
            </w:r>
          </w:p>
        </w:tc>
        <w:tc>
          <w:tcPr>
            <w:tcW w:w="906" w:type="dxa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223" w:type="dxa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80</w:t>
            </w:r>
          </w:p>
        </w:tc>
        <w:tc>
          <w:tcPr>
            <w:tcW w:w="1096" w:type="dxa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160" w:type="dxa"/>
          </w:tcPr>
          <w:p w:rsidR="009E6EF4" w:rsidRDefault="00BC6919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88</w:t>
            </w:r>
          </w:p>
        </w:tc>
      </w:tr>
      <w:tr w:rsidR="009E6EF4" w:rsidTr="00B22D68">
        <w:trPr>
          <w:trHeight w:val="400"/>
        </w:trPr>
        <w:tc>
          <w:tcPr>
            <w:tcW w:w="1906" w:type="dxa"/>
            <w:vAlign w:val="center"/>
          </w:tcPr>
          <w:p w:rsidR="009E6EF4" w:rsidRDefault="007806A3" w:rsidP="00443067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电路板</w:t>
            </w:r>
            <w:r w:rsidR="009E6EF4">
              <w:rPr>
                <w:rFonts w:ascii="宋体" w:eastAsia="宋体" w:hAnsi="宋体" w:cs="宋体" w:hint="eastAsia"/>
              </w:rPr>
              <w:t>尺寸</w:t>
            </w:r>
          </w:p>
        </w:tc>
        <w:tc>
          <w:tcPr>
            <w:tcW w:w="8818" w:type="dxa"/>
            <w:gridSpan w:val="8"/>
          </w:tcPr>
          <w:p w:rsidR="009E6EF4" w:rsidRDefault="00BC6919" w:rsidP="00CE2250">
            <w:pPr>
              <w:ind w:firstLine="420"/>
              <w:jc w:val="left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160*86*35</w:t>
            </w:r>
            <w:r w:rsidR="009E6EF4">
              <w:rPr>
                <w:rFonts w:ascii="宋体" w:eastAsia="宋体" w:hAnsi="宋体" w:cs="宋体" w:hint="eastAsia"/>
              </w:rPr>
              <w:t xml:space="preserve"> MM</w:t>
            </w:r>
          </w:p>
        </w:tc>
      </w:tr>
      <w:tr w:rsidR="009E6EF4" w:rsidTr="00B22D68">
        <w:trPr>
          <w:trHeight w:val="230"/>
        </w:trPr>
        <w:tc>
          <w:tcPr>
            <w:tcW w:w="10724" w:type="dxa"/>
            <w:gridSpan w:val="9"/>
            <w:shd w:val="clear" w:color="auto" w:fill="D2D7F2"/>
            <w:vAlign w:val="center"/>
          </w:tcPr>
          <w:p w:rsidR="009E6EF4" w:rsidRDefault="00443067" w:rsidP="00443067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非标准参数以及外壳可以定制，不收开发费用，交货期根据参数难易程度双方协商确定</w:t>
            </w:r>
          </w:p>
        </w:tc>
      </w:tr>
    </w:tbl>
    <w:p w:rsidR="006A171B" w:rsidRDefault="0011791D">
      <w:pPr>
        <w:rPr>
          <w:rFonts w:hint="eastAsia"/>
        </w:rPr>
      </w:pPr>
      <w:r>
        <w:rPr>
          <w:rFonts w:hint="eastAsia"/>
          <w:noProof/>
        </w:rPr>
        <w:pict>
          <v:shape id="_x0000_s1054" type="#_x0000_t202" style="position:absolute;left:0;text-align:left;margin-left:-4.85pt;margin-top:8.55pt;width:535.1pt;height:35.25pt;z-index:251677696;mso-position-horizontal-relative:text;mso-position-vertical-relative:text" fillcolor="#90f" strokecolor="white [3212]">
            <v:fill opacity="55706f" color2="fill darken(0)" o:opacity2="7209f" rotate="t" angle="-90" method="linear sigma" focus="100%" type="gradient"/>
            <v:textbox style="mso-next-textbox:#_x0000_s1054">
              <w:txbxContent>
                <w:p w:rsidR="00443067" w:rsidRPr="00A65BED" w:rsidRDefault="00443067" w:rsidP="00443067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注意事项</w:t>
                  </w:r>
                </w:p>
              </w:txbxContent>
            </v:textbox>
          </v:shape>
        </w:pict>
      </w:r>
    </w:p>
    <w:p w:rsidR="006A171B" w:rsidRDefault="006A171B">
      <w:pPr>
        <w:rPr>
          <w:rFonts w:hint="eastAsia"/>
        </w:rPr>
      </w:pPr>
    </w:p>
    <w:p w:rsidR="006A171B" w:rsidRDefault="00443067">
      <w:pPr>
        <w:rPr>
          <w:rFonts w:hint="eastAsia"/>
        </w:rPr>
      </w:pPr>
      <w:r>
        <w:rPr>
          <w:rFonts w:hint="eastAsia"/>
        </w:rPr>
        <w:t xml:space="preserve">  </w:t>
      </w:r>
    </w:p>
    <w:p w:rsidR="006A171B" w:rsidRDefault="009E6EF4">
      <w:pPr>
        <w:rPr>
          <w:rFonts w:hint="eastAsia"/>
        </w:rPr>
      </w:pPr>
      <w:r>
        <w:rPr>
          <w:rFonts w:hint="eastAsia"/>
        </w:rPr>
        <w:t xml:space="preserve">  </w:t>
      </w:r>
    </w:p>
    <w:p w:rsidR="00552BB7" w:rsidRDefault="00552BB7" w:rsidP="00552BB7">
      <w:pPr>
        <w:rPr>
          <w:rFonts w:hint="eastAsia"/>
        </w:rPr>
      </w:pPr>
      <w:r>
        <w:rPr>
          <w:rFonts w:hint="eastAsia"/>
        </w:rPr>
        <w:t xml:space="preserve">1. </w:t>
      </w:r>
      <w:r>
        <w:rPr>
          <w:rFonts w:hint="eastAsia"/>
        </w:rPr>
        <w:t>指标一般在标称输入电压，满载和</w:t>
      </w:r>
      <w:r>
        <w:rPr>
          <w:rFonts w:hint="eastAsia"/>
        </w:rPr>
        <w:t xml:space="preserve"> 25</w:t>
      </w:r>
      <w:r>
        <w:rPr>
          <w:rFonts w:hint="eastAsia"/>
        </w:rPr>
        <w:t>℃环境温度，</w:t>
      </w:r>
      <w:r>
        <w:rPr>
          <w:rFonts w:hint="eastAsia"/>
        </w:rPr>
        <w:t xml:space="preserve">70%RH </w:t>
      </w:r>
      <w:r>
        <w:rPr>
          <w:rFonts w:hint="eastAsia"/>
        </w:rPr>
        <w:t>下测得。</w:t>
      </w:r>
    </w:p>
    <w:p w:rsidR="00552BB7" w:rsidRDefault="00552BB7" w:rsidP="00552BB7">
      <w:pPr>
        <w:rPr>
          <w:rFonts w:hint="eastAsia"/>
        </w:rPr>
      </w:pPr>
      <w:r>
        <w:rPr>
          <w:rFonts w:hint="eastAsia"/>
        </w:rPr>
        <w:t xml:space="preserve">2. </w:t>
      </w:r>
      <w:r>
        <w:rPr>
          <w:rFonts w:hint="eastAsia"/>
        </w:rPr>
        <w:t>测试要严格按着电源实际标称输入进行测试，输入电压超出最大输入电压时可能会造成永久性损坏。</w:t>
      </w:r>
    </w:p>
    <w:p w:rsidR="00552BB7" w:rsidRDefault="00552BB7" w:rsidP="00552BB7">
      <w:pPr>
        <w:rPr>
          <w:rFonts w:hint="eastAsia"/>
        </w:rPr>
      </w:pPr>
      <w:r>
        <w:rPr>
          <w:rFonts w:hint="eastAsia"/>
        </w:rPr>
        <w:t xml:space="preserve">3. </w:t>
      </w:r>
      <w:r>
        <w:rPr>
          <w:rFonts w:hint="eastAsia"/>
        </w:rPr>
        <w:t>该款产品不支持冗余使用，否则有损坏电源的风险，后顾自负，不在保修范围内</w:t>
      </w:r>
    </w:p>
    <w:p w:rsidR="00552BB7" w:rsidRDefault="00552BB7" w:rsidP="00552BB7">
      <w:pPr>
        <w:rPr>
          <w:rFonts w:hint="eastAsia"/>
        </w:rPr>
      </w:pPr>
      <w:r>
        <w:rPr>
          <w:rFonts w:hint="eastAsia"/>
        </w:rPr>
        <w:t xml:space="preserve">4. </w:t>
      </w:r>
      <w:r>
        <w:rPr>
          <w:rFonts w:hint="eastAsia"/>
        </w:rPr>
        <w:t>我公司此产品的</w:t>
      </w:r>
      <w:r>
        <w:rPr>
          <w:rFonts w:hint="eastAsia"/>
        </w:rPr>
        <w:t xml:space="preserve"> FG </w:t>
      </w:r>
      <w:r>
        <w:rPr>
          <w:rFonts w:hint="eastAsia"/>
        </w:rPr>
        <w:t>是通过</w:t>
      </w:r>
      <w:r>
        <w:rPr>
          <w:rFonts w:hint="eastAsia"/>
        </w:rPr>
        <w:t xml:space="preserve"> Y </w:t>
      </w:r>
      <w:r>
        <w:rPr>
          <w:rFonts w:hint="eastAsia"/>
        </w:rPr>
        <w:t>电容连接的，使用时请多点接地。</w:t>
      </w:r>
    </w:p>
    <w:p w:rsidR="00552BB7" w:rsidRDefault="00552BB7" w:rsidP="00552BB7">
      <w:pPr>
        <w:rPr>
          <w:rFonts w:hint="eastAsia"/>
        </w:rPr>
      </w:pPr>
      <w:r>
        <w:rPr>
          <w:rFonts w:hint="eastAsia"/>
        </w:rPr>
        <w:t xml:space="preserve">5. </w:t>
      </w:r>
      <w:r>
        <w:rPr>
          <w:rFonts w:hint="eastAsia"/>
        </w:rPr>
        <w:t>如选用本公司双路隔离输出的产品，请确保输出不共地，否则会影响电源</w:t>
      </w:r>
      <w:r>
        <w:rPr>
          <w:rFonts w:hint="eastAsia"/>
        </w:rPr>
        <w:t xml:space="preserve"> EMC </w:t>
      </w:r>
      <w:r>
        <w:rPr>
          <w:rFonts w:hint="eastAsia"/>
        </w:rPr>
        <w:t>特性。</w:t>
      </w:r>
    </w:p>
    <w:p w:rsidR="006A171B" w:rsidRDefault="00552BB7" w:rsidP="00552BB7">
      <w:pPr>
        <w:rPr>
          <w:rFonts w:hint="eastAsia"/>
        </w:rPr>
      </w:pPr>
      <w:r>
        <w:rPr>
          <w:rFonts w:hint="eastAsia"/>
        </w:rPr>
        <w:t xml:space="preserve">6. </w:t>
      </w:r>
      <w:r>
        <w:rPr>
          <w:rFonts w:hint="eastAsia"/>
        </w:rPr>
        <w:t>本公司模块采用进口高导热性能硅胶，能将电源内部微弱的热量迅速导出，保证电源的稳定性。</w:t>
      </w: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Pr="00D475FE" w:rsidRDefault="00D475FE" w:rsidP="00D475FE">
      <w:pPr>
        <w:ind w:firstLineChars="1200" w:firstLine="2530"/>
        <w:rPr>
          <w:rFonts w:hint="eastAsia"/>
          <w:b/>
        </w:rPr>
      </w:pPr>
      <w:r>
        <w:rPr>
          <w:rFonts w:hint="eastAsia"/>
          <w:b/>
        </w:rPr>
        <w:t xml:space="preserve">                          </w:t>
      </w:r>
    </w:p>
    <w:sectPr w:rsidR="006A171B" w:rsidRPr="00D475FE" w:rsidSect="00443067">
      <w:headerReference w:type="even" r:id="rId13"/>
      <w:headerReference w:type="default" r:id="rId14"/>
      <w:footerReference w:type="default" r:id="rId15"/>
      <w:pgSz w:w="11906" w:h="16838"/>
      <w:pgMar w:top="720" w:right="720" w:bottom="720" w:left="720" w:header="170" w:footer="17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1480" w:rsidRDefault="00071480" w:rsidP="00DF1E2A">
      <w:pPr>
        <w:rPr>
          <w:rFonts w:hint="eastAsia"/>
        </w:rPr>
      </w:pPr>
      <w:r>
        <w:separator/>
      </w:r>
    </w:p>
  </w:endnote>
  <w:endnote w:type="continuationSeparator" w:id="0">
    <w:p w:rsidR="00071480" w:rsidRDefault="00071480" w:rsidP="00DF1E2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997" w:rsidRPr="00263666" w:rsidRDefault="00C92997" w:rsidP="00C92997">
    <w:pPr>
      <w:pStyle w:val="a4"/>
      <w:pBdr>
        <w:top w:val="single" w:sz="24" w:space="1" w:color="9933FF"/>
      </w:pBdr>
      <w:rPr>
        <w:rFonts w:ascii="黑体" w:eastAsia="黑体" w:hint="eastAsia"/>
        <w:b/>
        <w:sz w:val="24"/>
        <w:szCs w:val="24"/>
      </w:rPr>
    </w:pPr>
    <w:r w:rsidRPr="00C92997">
      <w:rPr>
        <w:rFonts w:ascii="黑体" w:eastAsia="黑体" w:hint="eastAsia"/>
        <w:sz w:val="24"/>
        <w:szCs w:val="24"/>
      </w:rPr>
      <w:t>北京诚远信达电子科技有限公司</w:t>
    </w:r>
    <w:r w:rsidR="00263666">
      <w:rPr>
        <w:rFonts w:ascii="黑体" w:eastAsia="黑体" w:hint="eastAsia"/>
        <w:sz w:val="24"/>
        <w:szCs w:val="24"/>
      </w:rPr>
      <w:t xml:space="preserve">                                      </w:t>
    </w:r>
  </w:p>
  <w:p w:rsidR="00C92997" w:rsidRDefault="00C9299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1480" w:rsidRDefault="00071480" w:rsidP="00DF1E2A">
      <w:pPr>
        <w:rPr>
          <w:rFonts w:hint="eastAsia"/>
        </w:rPr>
      </w:pPr>
      <w:r>
        <w:separator/>
      </w:r>
    </w:p>
  </w:footnote>
  <w:footnote w:type="continuationSeparator" w:id="0">
    <w:p w:rsidR="00071480" w:rsidRDefault="00071480" w:rsidP="00DF1E2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5F9" w:rsidRDefault="00AE45F9">
    <w:pPr>
      <w:pStyle w:val="a3"/>
      <w:rPr>
        <w:rFonts w:hint="eastAsia"/>
      </w:rPr>
    </w:pPr>
  </w:p>
  <w:p w:rsidR="00FE10BF" w:rsidRDefault="00AE45F9">
    <w:pPr>
      <w:rPr>
        <w:rFonts w:hint="eastAsia"/>
      </w:rPr>
    </w:pPr>
    <w:r>
      <w:rPr>
        <w:rFonts w:hint="eastAsia"/>
        <w:sz w:val="18"/>
        <w:szCs w:val="18"/>
      </w:rPr>
      <w:t>AC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34C" w:rsidRDefault="00C92997" w:rsidP="00E37F87">
    <w:pPr>
      <w:pStyle w:val="a3"/>
      <w:pBdr>
        <w:bottom w:val="single" w:sz="24" w:space="0" w:color="9933FF"/>
      </w:pBdr>
      <w:jc w:val="both"/>
      <w:rPr>
        <w:rFonts w:ascii="黑体" w:eastAsia="黑体" w:hAnsiTheme="majorEastAsia"/>
        <w:b/>
        <w:sz w:val="36"/>
      </w:rPr>
    </w:pPr>
    <w:r>
      <w:rPr>
        <w:rFonts w:ascii="黑体" w:eastAsia="黑体" w:hAnsiTheme="majorEastAsia" w:hint="eastAsia"/>
        <w:b/>
        <w:noProof/>
        <w:sz w:val="3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5857875</wp:posOffset>
          </wp:positionH>
          <wp:positionV relativeFrom="paragraph">
            <wp:posOffset>-73025</wp:posOffset>
          </wp:positionV>
          <wp:extent cx="838200" cy="581025"/>
          <wp:effectExtent l="19050" t="0" r="0" b="0"/>
          <wp:wrapNone/>
          <wp:docPr id="8" name="图片 7" descr="6987_副本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987_副本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8200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E45F9">
      <w:rPr>
        <w:rFonts w:ascii="黑体" w:eastAsia="黑体" w:hAnsiTheme="majorEastAsia" w:hint="eastAsia"/>
        <w:b/>
        <w:sz w:val="36"/>
      </w:rPr>
      <w:t>AC</w:t>
    </w:r>
    <w:r w:rsidR="000B3FA9" w:rsidRPr="005C0882">
      <w:rPr>
        <w:rFonts w:ascii="黑体" w:eastAsia="黑体" w:hAnsiTheme="majorEastAsia" w:hint="eastAsia"/>
        <w:b/>
        <w:sz w:val="36"/>
      </w:rPr>
      <w:t>/</w:t>
    </w:r>
    <w:r w:rsidR="00B22D68">
      <w:rPr>
        <w:rFonts w:ascii="黑体" w:eastAsia="黑体" w:hAnsiTheme="majorEastAsia" w:hint="eastAsia"/>
        <w:b/>
        <w:sz w:val="36"/>
      </w:rPr>
      <w:t>AC卤素灯调光驱动电源</w:t>
    </w:r>
    <w:r w:rsidR="00E37F87">
      <w:rPr>
        <w:rFonts w:ascii="黑体" w:eastAsia="黑体" w:hAnsiTheme="majorEastAsia" w:hint="eastAsia"/>
        <w:b/>
        <w:sz w:val="36"/>
      </w:rPr>
      <w:t xml:space="preserve">  </w:t>
    </w:r>
  </w:p>
  <w:p w:rsidR="00DF1E2A" w:rsidRPr="00E37F87" w:rsidRDefault="00193C7A" w:rsidP="00E37F87">
    <w:pPr>
      <w:pStyle w:val="a3"/>
      <w:pBdr>
        <w:bottom w:val="single" w:sz="24" w:space="0" w:color="9933FF"/>
      </w:pBdr>
      <w:jc w:val="both"/>
      <w:rPr>
        <w:rFonts w:ascii="黑体" w:eastAsia="黑体" w:hAnsiTheme="majorEastAsia"/>
        <w:b/>
        <w:sz w:val="36"/>
      </w:rPr>
    </w:pPr>
    <w:r>
      <w:rPr>
        <w:rFonts w:ascii="黑体" w:eastAsia="黑体" w:hAnsiTheme="majorEastAsia" w:hint="eastAsia"/>
        <w:b/>
        <w:sz w:val="32"/>
      </w:rPr>
      <w:t>GY</w:t>
    </w:r>
    <w:r w:rsidR="00B22D68">
      <w:rPr>
        <w:rFonts w:ascii="黑体" w:eastAsia="黑体" w:hAnsiTheme="majorEastAsia" w:hint="eastAsia"/>
        <w:b/>
        <w:sz w:val="32"/>
      </w:rPr>
      <w:t>150</w:t>
    </w:r>
    <w:r w:rsidR="00D92AFC">
      <w:rPr>
        <w:rFonts w:ascii="黑体" w:eastAsia="黑体" w:hAnsiTheme="majorEastAsia" w:hint="eastAsia"/>
        <w:b/>
        <w:sz w:val="32"/>
      </w:rPr>
      <w:t>HL</w:t>
    </w:r>
    <w:r w:rsidR="000B3FA9" w:rsidRPr="0025234C">
      <w:rPr>
        <w:rFonts w:ascii="黑体" w:eastAsia="黑体" w:hAnsiTheme="majorEastAsia" w:hint="eastAsia"/>
        <w:b/>
        <w:sz w:val="32"/>
      </w:rPr>
      <w:t>系列</w:t>
    </w:r>
    <w:r w:rsidR="00DF1E2A" w:rsidRPr="005C0882">
      <w:rPr>
        <w:rFonts w:ascii="楷体_GB2312" w:eastAsia="楷体_GB2312" w:hint="eastAsia"/>
        <w:sz w:val="21"/>
      </w:rPr>
      <w:ptab w:relativeTo="margin" w:alignment="center" w:leader="none"/>
    </w:r>
    <w:r w:rsidR="00DF1E2A" w:rsidRPr="000B3FA9">
      <w:rPr>
        <w:rFonts w:ascii="楷体_GB2312" w:eastAsia="楷体_GB2312" w:hint="eastAsia"/>
      </w:rPr>
      <w:ptab w:relativeTo="margin" w:alignment="right" w:leader="none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6082" fillcolor="white">
      <v:fill color="white"/>
      <o:colormenu v:ext="edit" fillcolor="#90f" strokecolor="#90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F1E2A"/>
    <w:rsid w:val="00011F7E"/>
    <w:rsid w:val="00071480"/>
    <w:rsid w:val="00072961"/>
    <w:rsid w:val="000845AA"/>
    <w:rsid w:val="000B3FA9"/>
    <w:rsid w:val="000D4DDA"/>
    <w:rsid w:val="000D4F79"/>
    <w:rsid w:val="000D5CEF"/>
    <w:rsid w:val="000F6D13"/>
    <w:rsid w:val="001007BF"/>
    <w:rsid w:val="001174CE"/>
    <w:rsid w:val="0011791D"/>
    <w:rsid w:val="001201CF"/>
    <w:rsid w:val="0015324F"/>
    <w:rsid w:val="0017441F"/>
    <w:rsid w:val="00193C7A"/>
    <w:rsid w:val="001C16ED"/>
    <w:rsid w:val="001D1C76"/>
    <w:rsid w:val="001D3318"/>
    <w:rsid w:val="00234892"/>
    <w:rsid w:val="0025234C"/>
    <w:rsid w:val="00263666"/>
    <w:rsid w:val="00286BE8"/>
    <w:rsid w:val="002B1DFC"/>
    <w:rsid w:val="002C3FFA"/>
    <w:rsid w:val="002D0C5E"/>
    <w:rsid w:val="002F57C3"/>
    <w:rsid w:val="00316799"/>
    <w:rsid w:val="00323714"/>
    <w:rsid w:val="00333D53"/>
    <w:rsid w:val="00386DBB"/>
    <w:rsid w:val="003C1142"/>
    <w:rsid w:val="003D06A1"/>
    <w:rsid w:val="00415EFA"/>
    <w:rsid w:val="00423C82"/>
    <w:rsid w:val="00443067"/>
    <w:rsid w:val="00487781"/>
    <w:rsid w:val="00494095"/>
    <w:rsid w:val="004A23E4"/>
    <w:rsid w:val="00524F23"/>
    <w:rsid w:val="00552BB7"/>
    <w:rsid w:val="005602A0"/>
    <w:rsid w:val="005872FC"/>
    <w:rsid w:val="005C0882"/>
    <w:rsid w:val="005F3E8D"/>
    <w:rsid w:val="00630AED"/>
    <w:rsid w:val="00663910"/>
    <w:rsid w:val="0068034A"/>
    <w:rsid w:val="00681515"/>
    <w:rsid w:val="006A171B"/>
    <w:rsid w:val="006F56E8"/>
    <w:rsid w:val="00724E40"/>
    <w:rsid w:val="0074731B"/>
    <w:rsid w:val="007806A3"/>
    <w:rsid w:val="00780ADB"/>
    <w:rsid w:val="0078205B"/>
    <w:rsid w:val="007B3953"/>
    <w:rsid w:val="0081567C"/>
    <w:rsid w:val="00823894"/>
    <w:rsid w:val="00882807"/>
    <w:rsid w:val="008B5009"/>
    <w:rsid w:val="008D4A57"/>
    <w:rsid w:val="009052C5"/>
    <w:rsid w:val="0091758E"/>
    <w:rsid w:val="0092386F"/>
    <w:rsid w:val="00925332"/>
    <w:rsid w:val="0097146D"/>
    <w:rsid w:val="009811E8"/>
    <w:rsid w:val="009E6EF4"/>
    <w:rsid w:val="00A072E3"/>
    <w:rsid w:val="00A14D96"/>
    <w:rsid w:val="00A65BED"/>
    <w:rsid w:val="00A87684"/>
    <w:rsid w:val="00AC1ED4"/>
    <w:rsid w:val="00AE45F9"/>
    <w:rsid w:val="00B22D68"/>
    <w:rsid w:val="00B65B4A"/>
    <w:rsid w:val="00B87461"/>
    <w:rsid w:val="00BA53E1"/>
    <w:rsid w:val="00BC6919"/>
    <w:rsid w:val="00BF4552"/>
    <w:rsid w:val="00C14A73"/>
    <w:rsid w:val="00C32EDE"/>
    <w:rsid w:val="00C70E9E"/>
    <w:rsid w:val="00C92997"/>
    <w:rsid w:val="00CB5A23"/>
    <w:rsid w:val="00CC3E55"/>
    <w:rsid w:val="00CE5DED"/>
    <w:rsid w:val="00D23CFE"/>
    <w:rsid w:val="00D32456"/>
    <w:rsid w:val="00D475FE"/>
    <w:rsid w:val="00D92AFC"/>
    <w:rsid w:val="00D93D00"/>
    <w:rsid w:val="00DA537D"/>
    <w:rsid w:val="00DF1E2A"/>
    <w:rsid w:val="00E37F87"/>
    <w:rsid w:val="00EA0F0F"/>
    <w:rsid w:val="00EB4B15"/>
    <w:rsid w:val="00EC0FBE"/>
    <w:rsid w:val="00F04616"/>
    <w:rsid w:val="00F15F62"/>
    <w:rsid w:val="00F221D6"/>
    <w:rsid w:val="00F234DF"/>
    <w:rsid w:val="00FA0C40"/>
    <w:rsid w:val="00FE10BF"/>
    <w:rsid w:val="00FF1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 fillcolor="white">
      <v:fill color="white"/>
      <o:colormenu v:ext="edit" fillcolor="#90f" strokecolor="#90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C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F1E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F1E2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F1E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F1E2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F1E2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F1E2A"/>
    <w:rPr>
      <w:sz w:val="18"/>
      <w:szCs w:val="18"/>
    </w:rPr>
  </w:style>
  <w:style w:type="table" w:styleId="a6">
    <w:name w:val="Table Grid"/>
    <w:basedOn w:val="a1"/>
    <w:uiPriority w:val="59"/>
    <w:rsid w:val="001007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CB72EE4-B13D-425B-AE4B-BBCED14EC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276</Words>
  <Characters>1577</Characters>
  <Application>Microsoft Office Word</Application>
  <DocSecurity>0</DocSecurity>
  <Lines>13</Lines>
  <Paragraphs>3</Paragraphs>
  <ScaleCrop>false</ScaleCrop>
  <Company/>
  <LinksUpToDate>false</LinksUpToDate>
  <CharactersWithSpaces>1850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xbany</dc:creator>
  <cp:keywords/>
  <dc:description/>
  <cp:lastModifiedBy>xbany</cp:lastModifiedBy>
  <cp:revision>4</cp:revision>
  <cp:lastPrinted>2020-03-04T04:21:00Z</cp:lastPrinted>
  <dcterms:created xsi:type="dcterms:W3CDTF">2020-03-16T06:59:00Z</dcterms:created>
  <dcterms:modified xsi:type="dcterms:W3CDTF">2020-05-26T02:34:00Z</dcterms:modified>
</cp:coreProperties>
</file>